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C1D" w:rsidRDefault="00CB4C1D" w:rsidP="00CB4C1D">
      <w:pPr>
        <w:tabs>
          <w:tab w:val="left" w:pos="720"/>
        </w:tabs>
        <w:rPr>
          <w:rFonts w:eastAsiaTheme="minorHAnsi"/>
          <w:bCs/>
          <w:iCs/>
          <w:color w:val="000000" w:themeColor="text1"/>
          <w:sz w:val="22"/>
          <w:szCs w:val="22"/>
        </w:rPr>
      </w:pPr>
      <w:r>
        <w:rPr>
          <w:rFonts w:eastAsiaTheme="minorHAnsi"/>
          <w:bCs/>
          <w:iCs/>
          <w:color w:val="000000" w:themeColor="text1"/>
          <w:sz w:val="22"/>
          <w:szCs w:val="22"/>
        </w:rPr>
        <w:t>РЕПУБЛИКА СРБИЈА</w:t>
      </w:r>
    </w:p>
    <w:p w:rsidR="00CB4C1D" w:rsidRDefault="00CB4C1D" w:rsidP="00CB4C1D">
      <w:pPr>
        <w:tabs>
          <w:tab w:val="left" w:pos="720"/>
        </w:tabs>
        <w:rPr>
          <w:rFonts w:eastAsiaTheme="minorHAnsi"/>
          <w:bCs/>
          <w:iCs/>
          <w:color w:val="000000" w:themeColor="text1"/>
          <w:sz w:val="22"/>
          <w:szCs w:val="22"/>
        </w:rPr>
      </w:pPr>
      <w:r>
        <w:rPr>
          <w:rFonts w:eastAsiaTheme="minorHAnsi"/>
          <w:bCs/>
          <w:iCs/>
          <w:color w:val="000000" w:themeColor="text1"/>
          <w:sz w:val="22"/>
          <w:szCs w:val="22"/>
        </w:rPr>
        <w:t>НАРОДНА СКУПШТИНА</w:t>
      </w:r>
    </w:p>
    <w:p w:rsidR="00CB4C1D" w:rsidRDefault="00CB4C1D" w:rsidP="00CB4C1D">
      <w:pPr>
        <w:tabs>
          <w:tab w:val="left" w:pos="720"/>
        </w:tabs>
        <w:rPr>
          <w:rFonts w:eastAsiaTheme="minorHAnsi"/>
          <w:bCs/>
          <w:iCs/>
          <w:color w:val="000000" w:themeColor="text1"/>
          <w:sz w:val="22"/>
          <w:szCs w:val="22"/>
        </w:rPr>
      </w:pPr>
      <w:r>
        <w:rPr>
          <w:rFonts w:eastAsiaTheme="minorHAnsi"/>
          <w:bCs/>
          <w:iCs/>
          <w:color w:val="000000" w:themeColor="text1"/>
          <w:sz w:val="22"/>
          <w:szCs w:val="22"/>
          <w:lang w:val="sr-Cyrl-RS"/>
        </w:rPr>
        <w:t>О</w:t>
      </w:r>
      <w:r>
        <w:rPr>
          <w:rFonts w:eastAsiaTheme="minorHAnsi"/>
          <w:bCs/>
          <w:iCs/>
          <w:color w:val="000000" w:themeColor="text1"/>
          <w:sz w:val="22"/>
          <w:szCs w:val="22"/>
        </w:rPr>
        <w:t>дбор за културу и информисање</w:t>
      </w:r>
    </w:p>
    <w:p w:rsidR="00CB4C1D" w:rsidRDefault="00CB4C1D" w:rsidP="00CB4C1D">
      <w:pPr>
        <w:tabs>
          <w:tab w:val="left" w:pos="720"/>
        </w:tabs>
        <w:rPr>
          <w:rStyle w:val="IntenseEmphasis"/>
          <w:b w:val="0"/>
          <w:i w:val="0"/>
          <w:color w:val="000000" w:themeColor="text1"/>
          <w:lang w:val="sr-Cyrl-RS"/>
        </w:rPr>
      </w:pPr>
      <w:r>
        <w:rPr>
          <w:rStyle w:val="IntenseEmphasis"/>
          <w:b w:val="0"/>
          <w:i w:val="0"/>
          <w:color w:val="000000" w:themeColor="text1"/>
          <w:sz w:val="22"/>
          <w:szCs w:val="22"/>
        </w:rPr>
        <w:t>16 Број: 06-2/</w:t>
      </w:r>
      <w:r>
        <w:rPr>
          <w:rStyle w:val="IntenseEmphasis"/>
          <w:b w:val="0"/>
          <w:i w:val="0"/>
          <w:color w:val="000000" w:themeColor="text1"/>
          <w:sz w:val="22"/>
          <w:szCs w:val="22"/>
          <w:lang w:val="sr-Cyrl-RS"/>
        </w:rPr>
        <w:t>442</w:t>
      </w:r>
      <w:r>
        <w:rPr>
          <w:rStyle w:val="IntenseEmphasis"/>
          <w:b w:val="0"/>
          <w:i w:val="0"/>
          <w:color w:val="000000" w:themeColor="text1"/>
          <w:sz w:val="22"/>
          <w:szCs w:val="22"/>
        </w:rPr>
        <w:t>-14</w:t>
      </w:r>
    </w:p>
    <w:p w:rsidR="00CB4C1D" w:rsidRDefault="004C7477" w:rsidP="00CB4C1D">
      <w:pPr>
        <w:tabs>
          <w:tab w:val="left" w:pos="720"/>
        </w:tabs>
        <w:rPr>
          <w:rFonts w:eastAsiaTheme="minorHAnsi"/>
        </w:rPr>
      </w:pPr>
      <w:r>
        <w:rPr>
          <w:rFonts w:eastAsiaTheme="minorHAnsi"/>
          <w:bCs/>
          <w:iCs/>
          <w:color w:val="000000" w:themeColor="text1"/>
          <w:sz w:val="22"/>
          <w:szCs w:val="22"/>
          <w:lang w:val="sr-Cyrl-RS"/>
        </w:rPr>
        <w:t>24</w:t>
      </w:r>
      <w:r w:rsidR="00CB4C1D">
        <w:rPr>
          <w:rFonts w:eastAsiaTheme="minorHAnsi"/>
          <w:bCs/>
          <w:iCs/>
          <w:color w:val="000000" w:themeColor="text1"/>
          <w:sz w:val="22"/>
          <w:szCs w:val="22"/>
        </w:rPr>
        <w:t xml:space="preserve">. </w:t>
      </w:r>
      <w:r w:rsidR="00CB4C1D">
        <w:rPr>
          <w:rFonts w:eastAsiaTheme="minorHAnsi"/>
          <w:bCs/>
          <w:iCs/>
          <w:color w:val="000000" w:themeColor="text1"/>
          <w:sz w:val="22"/>
          <w:szCs w:val="22"/>
          <w:lang w:val="sr-Cyrl-RS"/>
        </w:rPr>
        <w:t>децембар</w:t>
      </w:r>
      <w:r w:rsidR="00CB4C1D">
        <w:rPr>
          <w:rFonts w:eastAsiaTheme="minorHAnsi"/>
          <w:bCs/>
          <w:iCs/>
          <w:color w:val="000000" w:themeColor="text1"/>
          <w:sz w:val="22"/>
          <w:szCs w:val="22"/>
        </w:rPr>
        <w:t xml:space="preserve"> 2014. године</w:t>
      </w:r>
    </w:p>
    <w:p w:rsidR="00CB4C1D" w:rsidRDefault="00CB4C1D" w:rsidP="00CB4C1D">
      <w:pPr>
        <w:tabs>
          <w:tab w:val="left" w:pos="720"/>
        </w:tabs>
        <w:rPr>
          <w:rFonts w:eastAsiaTheme="minorHAnsi"/>
          <w:bCs/>
          <w:iCs/>
          <w:color w:val="000000" w:themeColor="text1"/>
          <w:sz w:val="22"/>
          <w:szCs w:val="22"/>
        </w:rPr>
      </w:pPr>
      <w:r>
        <w:rPr>
          <w:rFonts w:eastAsiaTheme="minorHAnsi"/>
          <w:bCs/>
          <w:iCs/>
          <w:color w:val="000000" w:themeColor="text1"/>
          <w:sz w:val="22"/>
          <w:szCs w:val="22"/>
        </w:rPr>
        <w:t>Б е о г р а д</w:t>
      </w:r>
    </w:p>
    <w:p w:rsidR="00CB4C1D" w:rsidRDefault="00CB4C1D" w:rsidP="00CB4C1D">
      <w:pPr>
        <w:rPr>
          <w:sz w:val="22"/>
          <w:szCs w:val="22"/>
          <w:lang w:val="sr-Cyrl-RS"/>
        </w:rPr>
      </w:pPr>
    </w:p>
    <w:p w:rsidR="00CB4C1D" w:rsidRDefault="00CB4C1D" w:rsidP="00CB4C1D">
      <w:pPr>
        <w:rPr>
          <w:sz w:val="22"/>
          <w:szCs w:val="22"/>
          <w:lang w:val="sr-Cyrl-CS"/>
        </w:rPr>
      </w:pPr>
    </w:p>
    <w:p w:rsidR="00CB4C1D" w:rsidRDefault="00CB4C1D" w:rsidP="00CB4C1D">
      <w:pPr>
        <w:rPr>
          <w:sz w:val="22"/>
          <w:szCs w:val="22"/>
          <w:lang w:val="sr-Cyrl-CS"/>
        </w:rPr>
      </w:pPr>
    </w:p>
    <w:p w:rsidR="00CB4C1D" w:rsidRDefault="00CB4C1D" w:rsidP="00CB4C1D">
      <w:pPr>
        <w:jc w:val="center"/>
        <w:rPr>
          <w:sz w:val="22"/>
          <w:szCs w:val="22"/>
          <w:lang w:val="ru-RU"/>
        </w:rPr>
      </w:pPr>
      <w:r>
        <w:rPr>
          <w:sz w:val="22"/>
          <w:szCs w:val="22"/>
          <w:lang w:val="ru-RU"/>
        </w:rPr>
        <w:t>З А П И С Н И К</w:t>
      </w:r>
    </w:p>
    <w:p w:rsidR="00CB4C1D" w:rsidRDefault="00CB4C1D" w:rsidP="00CB4C1D">
      <w:pPr>
        <w:ind w:right="-80"/>
        <w:jc w:val="center"/>
        <w:rPr>
          <w:sz w:val="22"/>
          <w:szCs w:val="22"/>
          <w:lang w:val="ru-RU"/>
        </w:rPr>
      </w:pPr>
      <w:r>
        <w:rPr>
          <w:sz w:val="22"/>
          <w:szCs w:val="22"/>
          <w:lang w:val="sr-Cyrl-RS"/>
        </w:rPr>
        <w:t>17.</w:t>
      </w:r>
      <w:r>
        <w:rPr>
          <w:sz w:val="22"/>
          <w:szCs w:val="22"/>
          <w:lang w:val="ru-RU"/>
        </w:rPr>
        <w:t xml:space="preserve"> СЕДНИЦЕ ОДБОРА </w:t>
      </w:r>
      <w:r>
        <w:rPr>
          <w:sz w:val="22"/>
          <w:szCs w:val="22"/>
          <w:lang w:val="sr-Cyrl-CS"/>
        </w:rPr>
        <w:t xml:space="preserve">ЗА </w:t>
      </w:r>
      <w:r>
        <w:rPr>
          <w:sz w:val="22"/>
          <w:szCs w:val="22"/>
          <w:lang w:val="ru-RU"/>
        </w:rPr>
        <w:t>КУЛТУРУ И ИНФОРМИСАЊЕ</w:t>
      </w:r>
    </w:p>
    <w:p w:rsidR="00CB4C1D" w:rsidRDefault="00CB4C1D" w:rsidP="00CB4C1D">
      <w:pPr>
        <w:ind w:right="-80"/>
        <w:jc w:val="center"/>
        <w:rPr>
          <w:sz w:val="22"/>
          <w:szCs w:val="22"/>
          <w:lang w:val="ru-RU"/>
        </w:rPr>
      </w:pPr>
      <w:r>
        <w:rPr>
          <w:sz w:val="22"/>
          <w:szCs w:val="22"/>
          <w:lang w:val="ru-RU"/>
        </w:rPr>
        <w:t>НАРОДНЕ СКУПШТИНЕ РЕПУБЛИКЕ СРБИЈЕ,</w:t>
      </w:r>
    </w:p>
    <w:p w:rsidR="00CB4C1D" w:rsidRDefault="00CB4C1D" w:rsidP="00CB4C1D">
      <w:pPr>
        <w:ind w:right="-80"/>
        <w:jc w:val="center"/>
        <w:rPr>
          <w:sz w:val="22"/>
          <w:szCs w:val="22"/>
          <w:lang w:val="sr-Cyrl-CS"/>
        </w:rPr>
      </w:pPr>
      <w:r>
        <w:rPr>
          <w:sz w:val="22"/>
          <w:szCs w:val="22"/>
          <w:lang w:val="ru-RU"/>
        </w:rPr>
        <w:t>ОДРЖАНЕ 15</w:t>
      </w:r>
      <w:r>
        <w:rPr>
          <w:sz w:val="22"/>
          <w:szCs w:val="22"/>
          <w:lang w:val="sr-Latn-CS"/>
        </w:rPr>
        <w:t xml:space="preserve">. </w:t>
      </w:r>
      <w:r>
        <w:rPr>
          <w:sz w:val="22"/>
          <w:szCs w:val="22"/>
          <w:lang w:val="sr-Cyrl-RS"/>
        </w:rPr>
        <w:t>ДЕЦЕМБР</w:t>
      </w:r>
      <w:r>
        <w:rPr>
          <w:sz w:val="22"/>
          <w:szCs w:val="22"/>
          <w:lang w:val="sr-Cyrl-CS"/>
        </w:rPr>
        <w:t>А 2014. ГОДИНЕ</w:t>
      </w:r>
    </w:p>
    <w:p w:rsidR="00CB4C1D" w:rsidRDefault="00CB4C1D" w:rsidP="00CB4C1D">
      <w:pPr>
        <w:rPr>
          <w:sz w:val="22"/>
          <w:szCs w:val="22"/>
          <w:lang w:val="sr-Cyrl-CS"/>
        </w:rPr>
      </w:pPr>
    </w:p>
    <w:p w:rsidR="00CB4C1D" w:rsidRDefault="00CB4C1D" w:rsidP="00CB4C1D">
      <w:pPr>
        <w:rPr>
          <w:sz w:val="22"/>
          <w:szCs w:val="22"/>
          <w:lang w:val="sr-Cyrl-CS"/>
        </w:rPr>
      </w:pPr>
    </w:p>
    <w:p w:rsidR="00CB4C1D" w:rsidRDefault="00CB4C1D" w:rsidP="00CB4C1D">
      <w:pPr>
        <w:rPr>
          <w:sz w:val="22"/>
          <w:szCs w:val="22"/>
          <w:lang w:val="sr-Latn-CS"/>
        </w:rPr>
      </w:pPr>
    </w:p>
    <w:p w:rsidR="00CB4C1D" w:rsidRDefault="00CB4C1D" w:rsidP="00CB4C1D">
      <w:pPr>
        <w:tabs>
          <w:tab w:val="left" w:pos="720"/>
        </w:tabs>
        <w:ind w:right="-80"/>
        <w:outlineLvl w:val="0"/>
        <w:rPr>
          <w:sz w:val="22"/>
          <w:szCs w:val="22"/>
          <w:lang w:val="ru-RU"/>
        </w:rPr>
      </w:pPr>
      <w:r>
        <w:rPr>
          <w:sz w:val="22"/>
          <w:szCs w:val="22"/>
          <w:lang w:val="sr-Cyrl-CS"/>
        </w:rPr>
        <w:tab/>
      </w:r>
      <w:r>
        <w:rPr>
          <w:sz w:val="22"/>
          <w:szCs w:val="22"/>
          <w:lang w:val="ru-RU"/>
        </w:rPr>
        <w:t xml:space="preserve">Седница је почела у 10,45 часова.  </w:t>
      </w:r>
    </w:p>
    <w:p w:rsidR="00CB4C1D" w:rsidRDefault="00CB4C1D" w:rsidP="00CB4C1D">
      <w:pPr>
        <w:tabs>
          <w:tab w:val="left" w:pos="720"/>
        </w:tabs>
        <w:rPr>
          <w:sz w:val="22"/>
          <w:szCs w:val="22"/>
          <w:lang w:val="ru-RU"/>
        </w:rPr>
      </w:pPr>
      <w:r>
        <w:rPr>
          <w:sz w:val="22"/>
          <w:szCs w:val="22"/>
          <w:lang w:val="ru-RU"/>
        </w:rPr>
        <w:tab/>
      </w:r>
    </w:p>
    <w:p w:rsidR="00CB4C1D" w:rsidRDefault="00CB4C1D" w:rsidP="00CB4C1D">
      <w:pPr>
        <w:tabs>
          <w:tab w:val="left" w:pos="720"/>
        </w:tabs>
        <w:rPr>
          <w:sz w:val="22"/>
          <w:szCs w:val="22"/>
          <w:lang w:val="sr-Cyrl-CS"/>
        </w:rPr>
      </w:pPr>
      <w:r>
        <w:rPr>
          <w:sz w:val="22"/>
          <w:szCs w:val="22"/>
          <w:lang w:val="ru-RU"/>
        </w:rPr>
        <w:tab/>
        <w:t xml:space="preserve">Седницом је председавала </w:t>
      </w:r>
      <w:r>
        <w:rPr>
          <w:sz w:val="22"/>
          <w:szCs w:val="22"/>
          <w:lang w:val="sr-Cyrl-CS"/>
        </w:rPr>
        <w:t>Весна Марјановић, председница Одбора.</w:t>
      </w:r>
    </w:p>
    <w:p w:rsidR="00CB4C1D" w:rsidRDefault="00CB4C1D" w:rsidP="00CB4C1D">
      <w:pPr>
        <w:tabs>
          <w:tab w:val="left" w:pos="720"/>
        </w:tabs>
        <w:rPr>
          <w:sz w:val="22"/>
          <w:szCs w:val="22"/>
          <w:lang w:val="sr-Cyrl-CS"/>
        </w:rPr>
      </w:pPr>
      <w:r>
        <w:rPr>
          <w:sz w:val="22"/>
          <w:szCs w:val="22"/>
          <w:lang w:val="sr-Cyrl-CS"/>
        </w:rPr>
        <w:tab/>
      </w:r>
    </w:p>
    <w:p w:rsidR="00CB4C1D" w:rsidRDefault="00CB4C1D" w:rsidP="00CB4C1D">
      <w:pPr>
        <w:tabs>
          <w:tab w:val="left" w:pos="720"/>
        </w:tabs>
        <w:rPr>
          <w:sz w:val="22"/>
          <w:szCs w:val="22"/>
          <w:lang w:val="sr-Cyrl-CS"/>
        </w:rPr>
      </w:pPr>
      <w:r>
        <w:rPr>
          <w:sz w:val="22"/>
          <w:szCs w:val="22"/>
          <w:lang w:val="sr-Cyrl-CS"/>
        </w:rPr>
        <w:tab/>
        <w:t xml:space="preserve">Седници су присуствовали: </w:t>
      </w:r>
      <w:r>
        <w:rPr>
          <w:sz w:val="22"/>
          <w:szCs w:val="22"/>
          <w:lang w:val="ru-RU"/>
        </w:rPr>
        <w:t xml:space="preserve">Мирјана Андрић, Срђан Драгојевић, Александра Јерков, Александар Југовић, </w:t>
      </w:r>
      <w:r>
        <w:rPr>
          <w:sz w:val="22"/>
          <w:szCs w:val="22"/>
          <w:lang w:val="sr-Cyrl-CS"/>
        </w:rPr>
        <w:t xml:space="preserve">Бранка Каравидић, Ненад Милосављевић, Љиљана Несторовић, </w:t>
      </w:r>
      <w:r>
        <w:rPr>
          <w:sz w:val="22"/>
          <w:szCs w:val="22"/>
          <w:lang w:val="ru-RU"/>
        </w:rPr>
        <w:t xml:space="preserve">Милан Стевановић, Душица Стојковић, Небојша Татомир, Милена Турк и </w:t>
      </w:r>
      <w:r>
        <w:rPr>
          <w:sz w:val="22"/>
          <w:szCs w:val="22"/>
          <w:lang w:val="sr-Cyrl-CS"/>
        </w:rPr>
        <w:t>Милорад Цветановић, чланови Одбора</w:t>
      </w:r>
      <w:r>
        <w:rPr>
          <w:sz w:val="22"/>
          <w:szCs w:val="22"/>
          <w:lang w:val="ru-RU"/>
        </w:rPr>
        <w:t>.</w:t>
      </w:r>
      <w:r>
        <w:rPr>
          <w:sz w:val="22"/>
          <w:szCs w:val="22"/>
          <w:lang w:val="sr-Cyrl-CS"/>
        </w:rPr>
        <w:t xml:space="preserve"> </w:t>
      </w:r>
    </w:p>
    <w:p w:rsidR="00CB4C1D" w:rsidRDefault="00CB4C1D" w:rsidP="00CB4C1D">
      <w:pPr>
        <w:tabs>
          <w:tab w:val="left" w:pos="720"/>
        </w:tabs>
        <w:rPr>
          <w:sz w:val="22"/>
          <w:szCs w:val="22"/>
          <w:lang w:val="sr-Cyrl-CS"/>
        </w:rPr>
      </w:pPr>
      <w:r>
        <w:rPr>
          <w:sz w:val="22"/>
          <w:szCs w:val="22"/>
          <w:lang w:val="sr-Cyrl-CS"/>
        </w:rPr>
        <w:tab/>
      </w:r>
    </w:p>
    <w:p w:rsidR="00CB4C1D" w:rsidRDefault="00CB4C1D" w:rsidP="00CB4C1D">
      <w:pPr>
        <w:tabs>
          <w:tab w:val="left" w:pos="720"/>
        </w:tabs>
        <w:rPr>
          <w:sz w:val="22"/>
          <w:szCs w:val="22"/>
        </w:rPr>
      </w:pPr>
      <w:r>
        <w:rPr>
          <w:sz w:val="22"/>
          <w:szCs w:val="22"/>
          <w:lang w:val="sr-Cyrl-CS"/>
        </w:rPr>
        <w:tab/>
        <w:t xml:space="preserve">Седници нису присуствовали чланови Одбора: </w:t>
      </w:r>
      <w:r>
        <w:rPr>
          <w:sz w:val="22"/>
          <w:szCs w:val="22"/>
          <w:lang w:val="ru-RU"/>
        </w:rPr>
        <w:t xml:space="preserve">Владимир Ђукановић, Саша Мирковић, Сања Николић и </w:t>
      </w:r>
      <w:r>
        <w:rPr>
          <w:sz w:val="22"/>
          <w:szCs w:val="22"/>
          <w:lang w:val="sr-Cyrl-CS"/>
        </w:rPr>
        <w:t>Мира Петровић,</w:t>
      </w:r>
      <w:r>
        <w:rPr>
          <w:sz w:val="22"/>
          <w:szCs w:val="22"/>
          <w:lang w:val="ru-RU"/>
        </w:rPr>
        <w:t xml:space="preserve"> нити њихови заменици.</w:t>
      </w:r>
    </w:p>
    <w:p w:rsidR="00CB4C1D" w:rsidRDefault="00CB4C1D" w:rsidP="00CB4C1D">
      <w:pPr>
        <w:tabs>
          <w:tab w:val="left" w:pos="720"/>
        </w:tabs>
        <w:rPr>
          <w:sz w:val="22"/>
          <w:szCs w:val="22"/>
        </w:rPr>
      </w:pPr>
    </w:p>
    <w:p w:rsidR="00CB4C1D" w:rsidRDefault="00CB4C1D" w:rsidP="00CB4C1D">
      <w:pPr>
        <w:tabs>
          <w:tab w:val="left" w:pos="720"/>
        </w:tabs>
        <w:rPr>
          <w:sz w:val="22"/>
          <w:szCs w:val="22"/>
          <w:lang w:val="sr-Cyrl-RS"/>
        </w:rPr>
      </w:pPr>
      <w:r>
        <w:rPr>
          <w:sz w:val="22"/>
          <w:szCs w:val="22"/>
        </w:rPr>
        <w:tab/>
      </w:r>
      <w:r>
        <w:rPr>
          <w:sz w:val="22"/>
          <w:szCs w:val="22"/>
          <w:lang w:val="sr-Cyrl-RS"/>
        </w:rPr>
        <w:t>Седници су присуствовали Наташа Вучковић, Балша Божовић, Марија Обрадовић, Љубиша Стојмировић, Зоран Живковић и Гордана Чомић, народни посланици.</w:t>
      </w:r>
    </w:p>
    <w:p w:rsidR="00CB4C1D" w:rsidRDefault="00CB4C1D" w:rsidP="00CB4C1D">
      <w:pPr>
        <w:tabs>
          <w:tab w:val="left" w:pos="720"/>
        </w:tabs>
        <w:rPr>
          <w:sz w:val="22"/>
          <w:szCs w:val="22"/>
          <w:lang w:val="ru-RU"/>
        </w:rPr>
      </w:pPr>
    </w:p>
    <w:p w:rsidR="00CB4C1D" w:rsidRDefault="00CB4C1D" w:rsidP="00CB4C1D">
      <w:pPr>
        <w:tabs>
          <w:tab w:val="left" w:pos="720"/>
        </w:tabs>
        <w:rPr>
          <w:sz w:val="22"/>
          <w:szCs w:val="22"/>
          <w:lang w:val="sr-Cyrl-CS"/>
        </w:rPr>
      </w:pPr>
      <w:r>
        <w:rPr>
          <w:sz w:val="22"/>
          <w:szCs w:val="22"/>
          <w:lang w:val="ru-RU"/>
        </w:rPr>
        <w:tab/>
      </w:r>
      <w:r>
        <w:rPr>
          <w:sz w:val="22"/>
          <w:szCs w:val="22"/>
          <w:lang w:val="sr-Cyrl-CS"/>
        </w:rPr>
        <w:t>Седници су присуствовали</w:t>
      </w:r>
      <w:r w:rsidR="00150291">
        <w:rPr>
          <w:sz w:val="22"/>
          <w:szCs w:val="22"/>
          <w:lang w:val="sr-Cyrl-CS"/>
        </w:rPr>
        <w:t>:</w:t>
      </w:r>
      <w:r w:rsidR="00C35BBE">
        <w:rPr>
          <w:sz w:val="22"/>
          <w:szCs w:val="22"/>
          <w:lang w:val="sr-Cyrl-CS"/>
        </w:rPr>
        <w:t xml:space="preserve"> Родољуб Шабић, Станојла Мандић и Маринко Радић,</w:t>
      </w:r>
      <w:r w:rsidR="00150291" w:rsidRPr="00150291">
        <w:rPr>
          <w:sz w:val="22"/>
          <w:szCs w:val="22"/>
          <w:lang w:val="sr-Cyrl-CS"/>
        </w:rPr>
        <w:t xml:space="preserve"> </w:t>
      </w:r>
      <w:r w:rsidR="00150291">
        <w:rPr>
          <w:sz w:val="22"/>
          <w:szCs w:val="22"/>
          <w:lang w:val="sr-Cyrl-CS"/>
        </w:rPr>
        <w:t>представници Повереника за информације од јавног значај</w:t>
      </w:r>
      <w:r w:rsidR="006B12F4">
        <w:rPr>
          <w:sz w:val="22"/>
          <w:szCs w:val="22"/>
          <w:lang w:val="sr-Cyrl-CS"/>
        </w:rPr>
        <w:t>а и заштиту података о личности</w:t>
      </w:r>
      <w:r w:rsidR="00150291">
        <w:rPr>
          <w:sz w:val="22"/>
          <w:szCs w:val="22"/>
          <w:lang w:val="sr-Cyrl-CS"/>
        </w:rPr>
        <w:t>;</w:t>
      </w:r>
      <w:r w:rsidR="00C35BBE">
        <w:rPr>
          <w:sz w:val="22"/>
          <w:szCs w:val="22"/>
          <w:lang w:val="sr-Cyrl-CS"/>
        </w:rPr>
        <w:t xml:space="preserve"> Саша Јанковић, Катарина Јокић, Мина Роловић-Јочић, Татјана Ракић и Александар Ресановић, </w:t>
      </w:r>
      <w:r w:rsidR="00150291">
        <w:rPr>
          <w:sz w:val="22"/>
          <w:szCs w:val="22"/>
          <w:lang w:val="sr-Cyrl-CS"/>
        </w:rPr>
        <w:t xml:space="preserve">представници Заштитника грађана; </w:t>
      </w:r>
      <w:r w:rsidR="00C35BBE">
        <w:rPr>
          <w:sz w:val="22"/>
          <w:szCs w:val="22"/>
          <w:lang w:val="sr-Cyrl-CS"/>
        </w:rPr>
        <w:t xml:space="preserve">амбасадор Мајкл Девенпорт, шеф Делегације </w:t>
      </w:r>
      <w:r w:rsidR="00150291">
        <w:rPr>
          <w:sz w:val="22"/>
          <w:szCs w:val="22"/>
          <w:lang w:val="sr-Cyrl-CS"/>
        </w:rPr>
        <w:t>Европске уније у Србији;</w:t>
      </w:r>
      <w:r w:rsidR="00C35BBE">
        <w:rPr>
          <w:sz w:val="22"/>
          <w:szCs w:val="22"/>
          <w:lang w:val="sr-Cyrl-CS"/>
        </w:rPr>
        <w:t xml:space="preserve"> амбасадор Питер Бур</w:t>
      </w:r>
      <w:r w:rsidR="00150291">
        <w:rPr>
          <w:sz w:val="22"/>
          <w:szCs w:val="22"/>
          <w:lang w:val="sr-Cyrl-CS"/>
        </w:rPr>
        <w:t>кхард, шеф Мисије ОЕБС у Србији;</w:t>
      </w:r>
      <w:r w:rsidR="00C35BBE">
        <w:rPr>
          <w:sz w:val="22"/>
          <w:szCs w:val="22"/>
          <w:lang w:val="sr-Cyrl-CS"/>
        </w:rPr>
        <w:t xml:space="preserve"> Јадранка Јеличић, директор Фондаци</w:t>
      </w:r>
      <w:r w:rsidR="00150291">
        <w:rPr>
          <w:sz w:val="22"/>
          <w:szCs w:val="22"/>
          <w:lang w:val="sr-Cyrl-CS"/>
        </w:rPr>
        <w:t>је за отворено друштво у Србији;</w:t>
      </w:r>
      <w:r w:rsidR="00C35BBE">
        <w:rPr>
          <w:sz w:val="22"/>
          <w:szCs w:val="22"/>
          <w:lang w:val="sr-Cyrl-CS"/>
        </w:rPr>
        <w:t xml:space="preserve"> Татјана Бабић и Владан Јоксимовић, представници Агенције за </w:t>
      </w:r>
      <w:r w:rsidR="00150291">
        <w:rPr>
          <w:sz w:val="22"/>
          <w:szCs w:val="22"/>
          <w:lang w:val="sr-Cyrl-CS"/>
        </w:rPr>
        <w:t>борбу против корупције; Весна Добросављевић, Повереник за заштиту равноправности; Ива Василић и Тања Зекић, представници Државне ревизорске институције; Душан Слијепчевић, Савет за борбу против корупције; Јадранка Јелинчић, Фо</w:t>
      </w:r>
      <w:r w:rsidR="001E411B">
        <w:rPr>
          <w:sz w:val="22"/>
          <w:szCs w:val="22"/>
          <w:lang w:val="sr-Cyrl-CS"/>
        </w:rPr>
        <w:t>н</w:t>
      </w:r>
      <w:r w:rsidR="00150291">
        <w:rPr>
          <w:sz w:val="22"/>
          <w:szCs w:val="22"/>
          <w:lang w:val="sr-Cyrl-CS"/>
        </w:rPr>
        <w:t>д за отворено друштво; Миливоје Антић, Мрежа за реституцију у Србији; Милан Антонијевић, Комитет правника за људска права; Зоран Гавриловић, Биро за друштвена истраживања; Верољуб Дугалић, Удружење банака С</w:t>
      </w:r>
      <w:r w:rsidR="001E411B">
        <w:rPr>
          <w:sz w:val="22"/>
          <w:szCs w:val="22"/>
          <w:lang w:val="sr-Cyrl-CS"/>
        </w:rPr>
        <w:t xml:space="preserve">рбије; Милица Костић, Фонд за хуманитарно право; Небојша Лазаревић, Центар за европске политике, Никола Марковић, Друштво за информатику Србије; Бобана Мацановић, Аутономни женски центар; Блажо Недић, Партнери за демократске промене; Немања </w:t>
      </w:r>
      <w:r w:rsidR="00D97D2A">
        <w:rPr>
          <w:sz w:val="22"/>
          <w:szCs w:val="22"/>
          <w:lang w:val="sr-Cyrl-CS"/>
        </w:rPr>
        <w:t>Н</w:t>
      </w:r>
      <w:r w:rsidR="001E411B">
        <w:rPr>
          <w:sz w:val="22"/>
          <w:szCs w:val="22"/>
          <w:lang w:val="sr-Cyrl-CS"/>
        </w:rPr>
        <w:t>енадић, Транспарентност Србија; Гордана Новаковић, Савет за штампу; Вукашин Обрадовић, НУНС; Весна Петровић, Београдски центар за људска права; Драган Поповић, Центар за практичну политику;</w:t>
      </w:r>
      <w:r w:rsidR="00D97D2A">
        <w:rPr>
          <w:sz w:val="22"/>
          <w:szCs w:val="22"/>
          <w:lang w:val="sr-Cyrl-CS"/>
        </w:rPr>
        <w:t xml:space="preserve"> </w:t>
      </w:r>
      <w:r w:rsidR="001E411B">
        <w:rPr>
          <w:sz w:val="22"/>
          <w:szCs w:val="22"/>
          <w:lang w:val="sr-Cyrl-CS"/>
        </w:rPr>
        <w:t>Сања Торов, представник Амбасаде Велике Британије; Јована Трипуновић, Београдска отворена школа; Мирослав Хаџић, Београдски центар за безбедносну политику.</w:t>
      </w:r>
    </w:p>
    <w:p w:rsidR="00CB4C1D" w:rsidRDefault="00CB4C1D" w:rsidP="00CB4C1D">
      <w:pPr>
        <w:tabs>
          <w:tab w:val="left" w:pos="720"/>
        </w:tabs>
        <w:rPr>
          <w:sz w:val="22"/>
          <w:szCs w:val="22"/>
          <w:lang w:val="sr-Cyrl-RS"/>
        </w:rPr>
      </w:pPr>
    </w:p>
    <w:p w:rsidR="00CB4C1D" w:rsidRDefault="00CB4C1D" w:rsidP="00CB4C1D">
      <w:pPr>
        <w:tabs>
          <w:tab w:val="left" w:pos="720"/>
        </w:tabs>
        <w:rPr>
          <w:sz w:val="22"/>
          <w:szCs w:val="22"/>
          <w:lang w:val="sr-Cyrl-CS"/>
        </w:rPr>
      </w:pPr>
      <w:r>
        <w:rPr>
          <w:sz w:val="22"/>
          <w:szCs w:val="22"/>
          <w:lang w:val="sr-Cyrl-CS"/>
        </w:rPr>
        <w:tab/>
      </w:r>
    </w:p>
    <w:p w:rsidR="00CB4C1D" w:rsidRDefault="00CB4C1D" w:rsidP="00CB4C1D">
      <w:pPr>
        <w:tabs>
          <w:tab w:val="left" w:pos="720"/>
        </w:tabs>
        <w:rPr>
          <w:sz w:val="22"/>
          <w:szCs w:val="22"/>
          <w:lang w:val="sr-Cyrl-CS"/>
        </w:rPr>
      </w:pPr>
      <w:r>
        <w:rPr>
          <w:sz w:val="22"/>
          <w:szCs w:val="22"/>
          <w:lang w:val="sr-Cyrl-CS"/>
        </w:rPr>
        <w:lastRenderedPageBreak/>
        <w:tab/>
        <w:t>На предлог председнице Одбора усвојен је следећи дневни ред:</w:t>
      </w:r>
    </w:p>
    <w:p w:rsidR="00CB4C1D" w:rsidRDefault="00CB4C1D" w:rsidP="00CB4C1D">
      <w:pPr>
        <w:tabs>
          <w:tab w:val="left" w:pos="720"/>
        </w:tabs>
        <w:rPr>
          <w:sz w:val="22"/>
          <w:szCs w:val="22"/>
          <w:lang w:val="sr-Cyrl-CS"/>
        </w:rPr>
      </w:pPr>
    </w:p>
    <w:p w:rsidR="00CB4C1D" w:rsidRDefault="00CB4C1D" w:rsidP="00CB4C1D">
      <w:pPr>
        <w:tabs>
          <w:tab w:val="left" w:pos="720"/>
        </w:tabs>
        <w:rPr>
          <w:sz w:val="22"/>
          <w:szCs w:val="22"/>
          <w:lang w:val="sr-Cyrl-CS"/>
        </w:rPr>
      </w:pPr>
    </w:p>
    <w:p w:rsidR="00CB4C1D" w:rsidRDefault="00CB4C1D" w:rsidP="00CB4C1D">
      <w:pPr>
        <w:jc w:val="center"/>
        <w:rPr>
          <w:sz w:val="22"/>
          <w:szCs w:val="22"/>
          <w:lang w:val="ru-RU"/>
        </w:rPr>
      </w:pPr>
      <w:r>
        <w:rPr>
          <w:sz w:val="22"/>
          <w:szCs w:val="22"/>
          <w:lang w:val="ru-RU"/>
        </w:rPr>
        <w:t>Д н е в н и    р е д</w:t>
      </w:r>
    </w:p>
    <w:p w:rsidR="00CB4C1D" w:rsidRDefault="00CB4C1D" w:rsidP="00CB4C1D">
      <w:pPr>
        <w:rPr>
          <w:sz w:val="22"/>
          <w:szCs w:val="22"/>
          <w:lang w:val="ru-RU"/>
        </w:rPr>
      </w:pPr>
    </w:p>
    <w:p w:rsidR="00CB4C1D" w:rsidRDefault="00CB4C1D" w:rsidP="00CB4C1D">
      <w:pPr>
        <w:rPr>
          <w:sz w:val="22"/>
          <w:szCs w:val="22"/>
          <w:lang w:val="ru-RU"/>
        </w:rPr>
      </w:pPr>
    </w:p>
    <w:p w:rsidR="00CB4C1D" w:rsidRPr="00CB4C1D" w:rsidRDefault="00CB4C1D" w:rsidP="00CB4C1D">
      <w:pPr>
        <w:pStyle w:val="ListParagraph"/>
        <w:numPr>
          <w:ilvl w:val="0"/>
          <w:numId w:val="1"/>
        </w:numPr>
        <w:spacing w:after="120"/>
        <w:rPr>
          <w:rFonts w:ascii="Times New Roman" w:eastAsia="Times New Roman" w:hAnsi="Times New Roman" w:cs="Times New Roman"/>
          <w:b/>
          <w:lang w:val="sr-Cyrl-RS"/>
        </w:rPr>
      </w:pPr>
      <w:r w:rsidRPr="00CB4C1D">
        <w:rPr>
          <w:rFonts w:ascii="Times New Roman" w:eastAsia="Times New Roman" w:hAnsi="Times New Roman" w:cs="Times New Roman"/>
          <w:b/>
          <w:lang w:val="sr-Cyrl-RS"/>
        </w:rPr>
        <w:t xml:space="preserve">Обележавање 10 година рада Повереника за информације од јавног значаја </w:t>
      </w:r>
    </w:p>
    <w:p w:rsidR="00CB4C1D" w:rsidRDefault="00CB4C1D" w:rsidP="00CB4C1D">
      <w:pPr>
        <w:pStyle w:val="ListParagraph"/>
        <w:spacing w:after="120"/>
        <w:ind w:left="1080"/>
        <w:jc w:val="both"/>
        <w:rPr>
          <w:rFonts w:ascii="Times New Roman" w:eastAsia="Times New Roman" w:hAnsi="Times New Roman" w:cs="Times New Roman"/>
          <w:b/>
          <w:lang w:val="sr-Cyrl-RS"/>
        </w:rPr>
      </w:pPr>
      <w:r w:rsidRPr="00CB4C1D">
        <w:rPr>
          <w:rFonts w:ascii="Times New Roman" w:eastAsia="Times New Roman" w:hAnsi="Times New Roman" w:cs="Times New Roman"/>
          <w:b/>
          <w:lang w:val="sr-Cyrl-RS"/>
        </w:rPr>
        <w:t>и заштиту података о личности</w:t>
      </w:r>
      <w:r>
        <w:rPr>
          <w:rFonts w:ascii="Times New Roman" w:eastAsia="Times New Roman" w:hAnsi="Times New Roman" w:cs="Times New Roman"/>
          <w:b/>
          <w:lang w:val="sr-Cyrl-RS"/>
        </w:rPr>
        <w:t>.</w:t>
      </w:r>
    </w:p>
    <w:p w:rsidR="00CB4C1D" w:rsidRDefault="00CB4C1D" w:rsidP="00CB4C1D">
      <w:pPr>
        <w:pStyle w:val="ListParagraph"/>
        <w:spacing w:after="120"/>
        <w:ind w:left="1080"/>
        <w:jc w:val="both"/>
        <w:rPr>
          <w:rFonts w:ascii="Times New Roman" w:eastAsia="Times New Roman" w:hAnsi="Times New Roman" w:cs="Times New Roman"/>
          <w:b/>
          <w:lang w:val="sr-Cyrl-RS"/>
        </w:rPr>
      </w:pPr>
    </w:p>
    <w:p w:rsidR="00CB4C1D" w:rsidRDefault="00CB4C1D" w:rsidP="00CB4C1D">
      <w:pPr>
        <w:spacing w:after="120"/>
        <w:ind w:firstLine="720"/>
        <w:rPr>
          <w:sz w:val="22"/>
          <w:szCs w:val="22"/>
          <w:lang w:val="sr-Cyrl-RS"/>
        </w:rPr>
      </w:pPr>
    </w:p>
    <w:p w:rsidR="00CB4C1D" w:rsidRDefault="00CB4C1D" w:rsidP="00CB4C1D">
      <w:pPr>
        <w:tabs>
          <w:tab w:val="left" w:pos="720"/>
        </w:tabs>
        <w:ind w:firstLine="720"/>
        <w:rPr>
          <w:b/>
          <w:sz w:val="22"/>
          <w:szCs w:val="22"/>
          <w:lang w:val="sr-Cyrl-RS"/>
        </w:rPr>
      </w:pPr>
      <w:r>
        <w:rPr>
          <w:sz w:val="22"/>
          <w:szCs w:val="22"/>
          <w:u w:val="single"/>
          <w:lang w:val="sr-Cyrl-RS"/>
        </w:rPr>
        <w:t>Прва тачка дневног реда:</w:t>
      </w:r>
      <w:r>
        <w:rPr>
          <w:b/>
          <w:sz w:val="22"/>
          <w:szCs w:val="22"/>
          <w:lang w:val="sr-Cyrl-RS"/>
        </w:rPr>
        <w:t xml:space="preserve"> </w:t>
      </w:r>
      <w:r w:rsidRPr="00CB4C1D">
        <w:rPr>
          <w:b/>
          <w:sz w:val="22"/>
          <w:szCs w:val="22"/>
          <w:lang w:val="sr-Cyrl-RS"/>
        </w:rPr>
        <w:t>Обележавање 10 година рада Повереника за информације од јавног значаја и заштиту података о личности</w:t>
      </w:r>
      <w:r>
        <w:rPr>
          <w:b/>
          <w:sz w:val="22"/>
          <w:szCs w:val="22"/>
          <w:lang w:val="sr-Cyrl-RS"/>
        </w:rPr>
        <w:t>.</w:t>
      </w:r>
    </w:p>
    <w:p w:rsidR="0069415F" w:rsidRDefault="0069415F" w:rsidP="00CB4C1D">
      <w:pPr>
        <w:tabs>
          <w:tab w:val="left" w:pos="720"/>
        </w:tabs>
        <w:ind w:firstLine="720"/>
        <w:rPr>
          <w:b/>
          <w:sz w:val="22"/>
          <w:szCs w:val="22"/>
          <w:lang w:val="sr-Cyrl-RS"/>
        </w:rPr>
      </w:pPr>
    </w:p>
    <w:p w:rsidR="0069415F" w:rsidRDefault="0069415F" w:rsidP="00CB4C1D">
      <w:pPr>
        <w:tabs>
          <w:tab w:val="left" w:pos="720"/>
        </w:tabs>
        <w:ind w:firstLine="720"/>
        <w:rPr>
          <w:sz w:val="22"/>
          <w:szCs w:val="22"/>
          <w:lang w:val="sr-Cyrl-RS"/>
        </w:rPr>
      </w:pPr>
      <w:r>
        <w:rPr>
          <w:sz w:val="22"/>
          <w:szCs w:val="22"/>
          <w:lang w:val="sr-Cyrl-RS"/>
        </w:rPr>
        <w:t>Уводне напомене поводом ове тачке дневног реда изнела је Весна</w:t>
      </w:r>
      <w:r w:rsidR="00B42F30">
        <w:rPr>
          <w:sz w:val="22"/>
          <w:szCs w:val="22"/>
          <w:lang w:val="sr-Cyrl-RS"/>
        </w:rPr>
        <w:t xml:space="preserve"> Марјановић, председница Одбора и напменула, да</w:t>
      </w:r>
      <w:r>
        <w:rPr>
          <w:sz w:val="22"/>
          <w:szCs w:val="22"/>
          <w:lang w:val="sr-Cyrl-RS"/>
        </w:rPr>
        <w:t xml:space="preserve"> је</w:t>
      </w:r>
      <w:r w:rsidR="00B42F30">
        <w:rPr>
          <w:sz w:val="22"/>
          <w:szCs w:val="22"/>
          <w:lang w:val="sr-Cyrl-RS"/>
        </w:rPr>
        <w:t xml:space="preserve"> седница Одбора</w:t>
      </w:r>
      <w:r>
        <w:rPr>
          <w:sz w:val="22"/>
          <w:szCs w:val="22"/>
          <w:lang w:val="sr-Cyrl-RS"/>
        </w:rPr>
        <w:t xml:space="preserve"> сазвана са иде</w:t>
      </w:r>
      <w:r w:rsidR="00B42F30">
        <w:rPr>
          <w:sz w:val="22"/>
          <w:szCs w:val="22"/>
          <w:lang w:val="sr-Cyrl-RS"/>
        </w:rPr>
        <w:t>јом да се обележи важан јубилеј -</w:t>
      </w:r>
      <w:r>
        <w:rPr>
          <w:sz w:val="22"/>
          <w:szCs w:val="22"/>
          <w:lang w:val="sr-Cyrl-RS"/>
        </w:rPr>
        <w:t xml:space="preserve">  десет година рада Повереника за </w:t>
      </w:r>
      <w:r w:rsidRPr="0069415F">
        <w:rPr>
          <w:sz w:val="22"/>
          <w:szCs w:val="22"/>
          <w:lang w:val="sr-Cyrl-RS"/>
        </w:rPr>
        <w:t>информације од јавног значаја и заштиту података о личности</w:t>
      </w:r>
      <w:r>
        <w:rPr>
          <w:sz w:val="22"/>
          <w:szCs w:val="22"/>
          <w:lang w:val="sr-Cyrl-RS"/>
        </w:rPr>
        <w:t xml:space="preserve">. Од оснивања ове институције до данас остварен је велики напредак у њеном функционисању </w:t>
      </w:r>
      <w:r w:rsidR="005C60DE">
        <w:rPr>
          <w:sz w:val="22"/>
          <w:szCs w:val="22"/>
          <w:lang w:val="sr-Cyrl-RS"/>
        </w:rPr>
        <w:t xml:space="preserve">и видљиви су изузетни резултати у њеном раду. Све је то резултат ангажовања самог Повереника и његових сарадника, подршке Европске уније и многих међународних организација. Постоји континуирани рад и конструктивна сарадња Одбора за културу и информисање и Повереника за </w:t>
      </w:r>
      <w:r w:rsidR="005C60DE" w:rsidRPr="0069415F">
        <w:rPr>
          <w:sz w:val="22"/>
          <w:szCs w:val="22"/>
          <w:lang w:val="sr-Cyrl-RS"/>
        </w:rPr>
        <w:t>информације од јавног значаја и заштиту података о личности</w:t>
      </w:r>
      <w:r w:rsidR="005C60DE">
        <w:rPr>
          <w:sz w:val="22"/>
          <w:szCs w:val="22"/>
          <w:lang w:val="sr-Cyrl-RS"/>
        </w:rPr>
        <w:t>. Одбор је претходних година помагао у раду ове изузетно важне независне институције</w:t>
      </w:r>
      <w:r w:rsidR="00B42F30">
        <w:rPr>
          <w:sz w:val="22"/>
          <w:szCs w:val="22"/>
          <w:lang w:val="sr-Cyrl-RS"/>
        </w:rPr>
        <w:t xml:space="preserve"> а з</w:t>
      </w:r>
      <w:r w:rsidR="005C60DE">
        <w:rPr>
          <w:sz w:val="22"/>
          <w:szCs w:val="22"/>
          <w:lang w:val="sr-Cyrl-RS"/>
        </w:rPr>
        <w:t>аједнички посао Одбора и Повереника је контрола рада Владе и заштита појединачних, грађанских и људских права и слобода.</w:t>
      </w:r>
    </w:p>
    <w:p w:rsidR="00855D86" w:rsidRDefault="00855D86" w:rsidP="00CB4C1D">
      <w:pPr>
        <w:tabs>
          <w:tab w:val="left" w:pos="720"/>
        </w:tabs>
        <w:ind w:firstLine="720"/>
        <w:rPr>
          <w:sz w:val="22"/>
          <w:szCs w:val="22"/>
          <w:lang w:val="sr-Cyrl-RS"/>
        </w:rPr>
      </w:pPr>
    </w:p>
    <w:p w:rsidR="00EC6033" w:rsidRDefault="00855D86" w:rsidP="00CB4C1D">
      <w:pPr>
        <w:tabs>
          <w:tab w:val="left" w:pos="720"/>
        </w:tabs>
        <w:ind w:firstLine="720"/>
        <w:rPr>
          <w:sz w:val="22"/>
          <w:szCs w:val="22"/>
          <w:lang w:val="sr-Cyrl-RS"/>
        </w:rPr>
      </w:pPr>
      <w:r>
        <w:rPr>
          <w:sz w:val="22"/>
          <w:szCs w:val="22"/>
          <w:lang w:val="sr-Cyrl-RS"/>
        </w:rPr>
        <w:t xml:space="preserve">Саша Јанковић, </w:t>
      </w:r>
      <w:r>
        <w:rPr>
          <w:sz w:val="22"/>
          <w:szCs w:val="22"/>
          <w:lang w:val="sr-Cyrl-CS"/>
        </w:rPr>
        <w:t>Заштитник грађана</w:t>
      </w:r>
      <w:r w:rsidR="0013485B">
        <w:rPr>
          <w:sz w:val="22"/>
          <w:szCs w:val="22"/>
          <w:lang w:val="sr-Cyrl-CS"/>
        </w:rPr>
        <w:t xml:space="preserve">, </w:t>
      </w:r>
      <w:r w:rsidR="001967E7">
        <w:rPr>
          <w:sz w:val="22"/>
          <w:szCs w:val="22"/>
          <w:lang w:val="sr-Cyrl-CS"/>
        </w:rPr>
        <w:t>рекао је</w:t>
      </w:r>
      <w:r w:rsidR="00D702E7">
        <w:rPr>
          <w:sz w:val="22"/>
          <w:szCs w:val="22"/>
          <w:lang w:val="sr-Cyrl-CS"/>
        </w:rPr>
        <w:t>,</w:t>
      </w:r>
      <w:r w:rsidR="001967E7">
        <w:rPr>
          <w:sz w:val="22"/>
          <w:szCs w:val="22"/>
          <w:lang w:val="sr-Cyrl-CS"/>
        </w:rPr>
        <w:t xml:space="preserve"> да </w:t>
      </w:r>
      <w:r w:rsidR="00B039FC">
        <w:rPr>
          <w:sz w:val="22"/>
          <w:szCs w:val="22"/>
          <w:lang w:val="sr-Cyrl-CS"/>
        </w:rPr>
        <w:t>јубилеј</w:t>
      </w:r>
      <w:r w:rsidR="001967E7">
        <w:rPr>
          <w:sz w:val="22"/>
          <w:szCs w:val="22"/>
          <w:lang w:val="sr-Cyrl-CS"/>
        </w:rPr>
        <w:t xml:space="preserve"> 10 година постојања </w:t>
      </w:r>
      <w:r w:rsidR="00AB1336">
        <w:rPr>
          <w:sz w:val="22"/>
          <w:szCs w:val="22"/>
          <w:lang w:val="sr-Cyrl-CS"/>
        </w:rPr>
        <w:t xml:space="preserve">институције Повереника </w:t>
      </w:r>
      <w:r w:rsidR="00AB1336">
        <w:rPr>
          <w:sz w:val="22"/>
          <w:szCs w:val="22"/>
          <w:lang w:val="sr-Cyrl-RS"/>
        </w:rPr>
        <w:t xml:space="preserve">за </w:t>
      </w:r>
      <w:r w:rsidR="00AB1336" w:rsidRPr="0069415F">
        <w:rPr>
          <w:sz w:val="22"/>
          <w:szCs w:val="22"/>
          <w:lang w:val="sr-Cyrl-RS"/>
        </w:rPr>
        <w:t>информације од јавног значаја и заштиту података о личности</w:t>
      </w:r>
      <w:r w:rsidR="00B039FC">
        <w:rPr>
          <w:sz w:val="22"/>
          <w:szCs w:val="22"/>
          <w:lang w:val="sr-Cyrl-RS"/>
        </w:rPr>
        <w:t xml:space="preserve"> треба честитати грађанима Србије. Похвалио је рад Повереника и нагласио да нема права грађана које је више променило однос грађана и власти од </w:t>
      </w:r>
      <w:r w:rsidR="003E6C9A">
        <w:rPr>
          <w:sz w:val="22"/>
          <w:szCs w:val="22"/>
          <w:lang w:val="sr-Cyrl-RS"/>
        </w:rPr>
        <w:t>права грађана да знају све и да не буду поданици државе већ да имају право да је стално контролишу. То право је нормативно уређено на најквалитетнији начин. Право јавности да зна и чињеница да смо добили институцију која квалитетно, упорно, храбро ради свој посао, Србију је битно подигло на лествици демократизације.</w:t>
      </w:r>
      <w:r w:rsidR="00037027" w:rsidRPr="00037027">
        <w:rPr>
          <w:sz w:val="22"/>
          <w:szCs w:val="22"/>
          <w:lang w:val="sr-Cyrl-RS"/>
        </w:rPr>
        <w:t xml:space="preserve"> </w:t>
      </w:r>
      <w:r w:rsidR="00037027">
        <w:rPr>
          <w:sz w:val="22"/>
          <w:szCs w:val="22"/>
          <w:lang w:val="sr-Cyrl-RS"/>
        </w:rPr>
        <w:t xml:space="preserve">Повереник за </w:t>
      </w:r>
      <w:r w:rsidR="00037027" w:rsidRPr="0069415F">
        <w:rPr>
          <w:sz w:val="22"/>
          <w:szCs w:val="22"/>
          <w:lang w:val="sr-Cyrl-RS"/>
        </w:rPr>
        <w:t>информације од јавног значаја</w:t>
      </w:r>
      <w:r w:rsidR="00037027">
        <w:rPr>
          <w:sz w:val="22"/>
          <w:szCs w:val="22"/>
          <w:lang w:val="sr-Cyrl-RS"/>
        </w:rPr>
        <w:t xml:space="preserve"> је својеврстан доајен независних контролних органа у Србији. Број притужби Поверенику претходних 10 година стално се повећава, што подразумева и </w:t>
      </w:r>
      <w:r w:rsidR="00D702E7">
        <w:rPr>
          <w:sz w:val="22"/>
          <w:szCs w:val="22"/>
          <w:lang w:val="sr-Cyrl-RS"/>
        </w:rPr>
        <w:t xml:space="preserve">повећан број његових активности,  а </w:t>
      </w:r>
      <w:r w:rsidR="00037027">
        <w:rPr>
          <w:sz w:val="22"/>
          <w:szCs w:val="22"/>
          <w:lang w:val="sr-Cyrl-RS"/>
        </w:rPr>
        <w:t>то говори о две сгвари</w:t>
      </w:r>
      <w:r w:rsidR="00D702E7">
        <w:rPr>
          <w:sz w:val="22"/>
          <w:szCs w:val="22"/>
          <w:lang w:val="sr-Cyrl-RS"/>
        </w:rPr>
        <w:t>:</w:t>
      </w:r>
      <w:r w:rsidR="00037027">
        <w:rPr>
          <w:sz w:val="22"/>
          <w:szCs w:val="22"/>
          <w:lang w:val="sr-Cyrl-RS"/>
        </w:rPr>
        <w:t xml:space="preserve"> </w:t>
      </w:r>
      <w:r w:rsidR="00D702E7">
        <w:rPr>
          <w:sz w:val="22"/>
          <w:szCs w:val="22"/>
          <w:lang w:val="sr-Cyrl-RS"/>
        </w:rPr>
        <w:t>п</w:t>
      </w:r>
      <w:r w:rsidR="00037027">
        <w:rPr>
          <w:sz w:val="22"/>
          <w:szCs w:val="22"/>
          <w:lang w:val="sr-Cyrl-RS"/>
        </w:rPr>
        <w:t>рва је да независни контролни органи, пре свега Повереник, могу да остваре своју функцију</w:t>
      </w:r>
      <w:r w:rsidR="008F6BDC">
        <w:rPr>
          <w:sz w:val="22"/>
          <w:szCs w:val="22"/>
          <w:lang w:val="sr-Cyrl-RS"/>
        </w:rPr>
        <w:t xml:space="preserve"> и да грађани у њима нађу упори</w:t>
      </w:r>
      <w:r w:rsidR="00D702E7">
        <w:rPr>
          <w:sz w:val="22"/>
          <w:szCs w:val="22"/>
          <w:lang w:val="sr-Cyrl-RS"/>
        </w:rPr>
        <w:t>ште за остваривање својих права;</w:t>
      </w:r>
      <w:r w:rsidR="008F6BDC">
        <w:rPr>
          <w:sz w:val="22"/>
          <w:szCs w:val="22"/>
          <w:lang w:val="sr-Cyrl-RS"/>
        </w:rPr>
        <w:t xml:space="preserve"> </w:t>
      </w:r>
      <w:r w:rsidR="00D702E7">
        <w:rPr>
          <w:sz w:val="22"/>
          <w:szCs w:val="22"/>
          <w:lang w:val="sr-Cyrl-RS"/>
        </w:rPr>
        <w:t>д</w:t>
      </w:r>
      <w:r w:rsidR="008F6BDC">
        <w:rPr>
          <w:sz w:val="22"/>
          <w:szCs w:val="22"/>
          <w:lang w:val="sr-Cyrl-RS"/>
        </w:rPr>
        <w:t>руга је да указује на недостатке у другим сферама државне власти, пре свега слабости у правосуђу и у унутрашњој контроли у органима власти. Независни контролни органи су нешто што би требало да буде компатибилно и да допуњава „најробусније“ механизме заштите људских права, односно правосуђе и судове.</w:t>
      </w:r>
      <w:r w:rsidR="008302C5">
        <w:rPr>
          <w:sz w:val="22"/>
          <w:szCs w:val="22"/>
          <w:lang w:val="sr-Cyrl-RS"/>
        </w:rPr>
        <w:t xml:space="preserve"> Независни контролни органи су прве институције којима се грађани обраћају када желе заштиту својих права.</w:t>
      </w:r>
      <w:r w:rsidR="005B750F">
        <w:rPr>
          <w:sz w:val="22"/>
          <w:szCs w:val="22"/>
          <w:lang w:val="sr-Cyrl-RS"/>
        </w:rPr>
        <w:t xml:space="preserve"> Саша Јанковић је упознао присутне да је ово година у којој по први пут независни државни органи</w:t>
      </w:r>
      <w:r w:rsidR="00D702E7" w:rsidRPr="00D702E7">
        <w:rPr>
          <w:sz w:val="22"/>
          <w:szCs w:val="22"/>
          <w:lang w:val="sr-Cyrl-RS"/>
        </w:rPr>
        <w:t xml:space="preserve"> </w:t>
      </w:r>
      <w:r w:rsidR="00D702E7">
        <w:rPr>
          <w:sz w:val="22"/>
          <w:szCs w:val="22"/>
          <w:lang w:val="sr-Cyrl-RS"/>
        </w:rPr>
        <w:t>нису могли да предложе свој буџет</w:t>
      </w:r>
      <w:r w:rsidR="005B750F">
        <w:rPr>
          <w:sz w:val="22"/>
          <w:szCs w:val="22"/>
          <w:lang w:val="sr-Cyrl-RS"/>
        </w:rPr>
        <w:t>, па чак ни Заштитник грађана коме је то право гарантовано законом.</w:t>
      </w:r>
      <w:r w:rsidR="000B1DD1">
        <w:rPr>
          <w:sz w:val="22"/>
          <w:szCs w:val="22"/>
          <w:lang w:val="sr-Cyrl-RS"/>
        </w:rPr>
        <w:t xml:space="preserve"> Ово је прва година у којој се мере штедње више одражавају на независне државне органе него на већину других институција јавне власти</w:t>
      </w:r>
      <w:r w:rsidR="00D702E7">
        <w:rPr>
          <w:sz w:val="22"/>
          <w:szCs w:val="22"/>
          <w:lang w:val="sr-Cyrl-RS"/>
        </w:rPr>
        <w:t>. Саша Јанковић</w:t>
      </w:r>
      <w:r w:rsidR="000B1DD1">
        <w:rPr>
          <w:sz w:val="22"/>
          <w:szCs w:val="22"/>
          <w:lang w:val="sr-Cyrl-RS"/>
        </w:rPr>
        <w:t xml:space="preserve"> </w:t>
      </w:r>
      <w:r w:rsidR="00D702E7">
        <w:rPr>
          <w:sz w:val="22"/>
          <w:szCs w:val="22"/>
          <w:lang w:val="sr-Cyrl-RS"/>
        </w:rPr>
        <w:t>је</w:t>
      </w:r>
      <w:r w:rsidR="000B1DD1">
        <w:rPr>
          <w:sz w:val="22"/>
          <w:szCs w:val="22"/>
          <w:lang w:val="sr-Cyrl-RS"/>
        </w:rPr>
        <w:t xml:space="preserve"> изразио наду</w:t>
      </w:r>
      <w:r w:rsidR="00D702E7">
        <w:rPr>
          <w:sz w:val="22"/>
          <w:szCs w:val="22"/>
          <w:lang w:val="sr-Cyrl-RS"/>
        </w:rPr>
        <w:t>,</w:t>
      </w:r>
      <w:r w:rsidR="000B1DD1">
        <w:rPr>
          <w:sz w:val="22"/>
          <w:szCs w:val="22"/>
          <w:lang w:val="sr-Cyrl-RS"/>
        </w:rPr>
        <w:t xml:space="preserve"> да грађани Србије неће осетити снижавање квалитета у остваривању својих права</w:t>
      </w:r>
      <w:r w:rsidR="00EC6033">
        <w:rPr>
          <w:sz w:val="22"/>
          <w:szCs w:val="22"/>
          <w:lang w:val="sr-Cyrl-RS"/>
        </w:rPr>
        <w:t>.</w:t>
      </w:r>
    </w:p>
    <w:p w:rsidR="00EC6033" w:rsidRDefault="00EC6033" w:rsidP="00CB4C1D">
      <w:pPr>
        <w:tabs>
          <w:tab w:val="left" w:pos="720"/>
        </w:tabs>
        <w:ind w:firstLine="720"/>
        <w:rPr>
          <w:sz w:val="22"/>
          <w:szCs w:val="22"/>
          <w:lang w:val="sr-Cyrl-RS"/>
        </w:rPr>
      </w:pPr>
    </w:p>
    <w:p w:rsidR="00855D86" w:rsidRPr="0069415F" w:rsidRDefault="00EC6033" w:rsidP="00CB4C1D">
      <w:pPr>
        <w:tabs>
          <w:tab w:val="left" w:pos="720"/>
        </w:tabs>
        <w:ind w:firstLine="720"/>
        <w:rPr>
          <w:sz w:val="22"/>
          <w:szCs w:val="22"/>
          <w:lang w:val="sr-Cyrl-RS"/>
        </w:rPr>
      </w:pPr>
      <w:r>
        <w:rPr>
          <w:sz w:val="22"/>
          <w:szCs w:val="22"/>
          <w:lang w:val="sr-Cyrl-RS"/>
        </w:rPr>
        <w:t xml:space="preserve">Амбасадор Мајкл Давенпорт, шеф Делегације Европске уније у Србији, </w:t>
      </w:r>
      <w:r w:rsidR="00085A04">
        <w:rPr>
          <w:sz w:val="22"/>
          <w:szCs w:val="22"/>
          <w:lang w:val="sr-Cyrl-RS"/>
        </w:rPr>
        <w:t>истакао је да су представници ЕУ у Србији веома пажљиво пратили рад Повереника за информације од јавног значаја и заштиту података о личности, од његовог оснивања до данас</w:t>
      </w:r>
      <w:r w:rsidR="00411BB2">
        <w:rPr>
          <w:sz w:val="22"/>
          <w:szCs w:val="22"/>
          <w:lang w:val="sr-Cyrl-RS"/>
        </w:rPr>
        <w:t xml:space="preserve">, као и рад осталих </w:t>
      </w:r>
      <w:r w:rsidR="00411BB2">
        <w:rPr>
          <w:sz w:val="22"/>
          <w:szCs w:val="22"/>
          <w:lang w:val="sr-Cyrl-RS"/>
        </w:rPr>
        <w:lastRenderedPageBreak/>
        <w:t>независних регулаторних тела</w:t>
      </w:r>
      <w:r w:rsidR="00085A04">
        <w:rPr>
          <w:sz w:val="22"/>
          <w:szCs w:val="22"/>
          <w:lang w:val="sr-Cyrl-RS"/>
        </w:rPr>
        <w:t>.</w:t>
      </w:r>
      <w:r w:rsidR="00D32170">
        <w:rPr>
          <w:sz w:val="22"/>
          <w:szCs w:val="22"/>
          <w:lang w:val="sr-Cyrl-RS"/>
        </w:rPr>
        <w:t xml:space="preserve"> Повереник је </w:t>
      </w:r>
      <w:r w:rsidR="00D702E7">
        <w:rPr>
          <w:sz w:val="22"/>
          <w:szCs w:val="22"/>
          <w:lang w:val="sr-Cyrl-RS"/>
        </w:rPr>
        <w:t>током свог функционисања</w:t>
      </w:r>
      <w:r w:rsidR="00D32170">
        <w:rPr>
          <w:sz w:val="22"/>
          <w:szCs w:val="22"/>
          <w:lang w:val="sr-Cyrl-RS"/>
        </w:rPr>
        <w:t xml:space="preserve"> на најбољи начин показао како се у пракси бори за примену европских и универзалних стандарда у областима које су кључне за поштовање основних људских права. Ове области су од посебне важности за све грађане Европске уније, па самим тим и за процес преговора о чланству будућих чланица. Европска унија је</w:t>
      </w:r>
      <w:r w:rsidR="00DB3A26">
        <w:rPr>
          <w:sz w:val="22"/>
          <w:szCs w:val="22"/>
          <w:lang w:val="sr-Cyrl-RS"/>
        </w:rPr>
        <w:t>, као и земље чланице,</w:t>
      </w:r>
      <w:r w:rsidR="00D32170">
        <w:rPr>
          <w:sz w:val="22"/>
          <w:szCs w:val="22"/>
          <w:lang w:val="sr-Cyrl-RS"/>
        </w:rPr>
        <w:t xml:space="preserve"> у својим редовним извештајима увек позитивно оцењивала рад институције Повереника и подржала развој </w:t>
      </w:r>
      <w:r w:rsidR="00720B86">
        <w:rPr>
          <w:sz w:val="22"/>
          <w:szCs w:val="22"/>
          <w:lang w:val="sr-Cyrl-RS"/>
        </w:rPr>
        <w:t>к</w:t>
      </w:r>
      <w:r w:rsidR="00D32170">
        <w:rPr>
          <w:sz w:val="22"/>
          <w:szCs w:val="22"/>
          <w:lang w:val="sr-Cyrl-RS"/>
        </w:rPr>
        <w:t>анцеларије путем „ИПА“ пројеката који су успешно и</w:t>
      </w:r>
      <w:r w:rsidR="00DB3A26">
        <w:rPr>
          <w:sz w:val="22"/>
          <w:szCs w:val="22"/>
          <w:lang w:val="sr-Cyrl-RS"/>
        </w:rPr>
        <w:t>мплементирани и омогућили пренос искустава</w:t>
      </w:r>
      <w:r w:rsidR="00720B86">
        <w:rPr>
          <w:sz w:val="22"/>
          <w:szCs w:val="22"/>
          <w:lang w:val="sr-Cyrl-RS"/>
        </w:rPr>
        <w:t xml:space="preserve"> и експертизе</w:t>
      </w:r>
      <w:r w:rsidR="00DB3A26">
        <w:rPr>
          <w:sz w:val="22"/>
          <w:szCs w:val="22"/>
          <w:lang w:val="sr-Cyrl-RS"/>
        </w:rPr>
        <w:t xml:space="preserve"> из земаља чланица ЕУ.</w:t>
      </w:r>
      <w:r w:rsidR="00720B86">
        <w:rPr>
          <w:sz w:val="22"/>
          <w:szCs w:val="22"/>
          <w:lang w:val="sr-Cyrl-RS"/>
        </w:rPr>
        <w:t xml:space="preserve"> Ниво стручности тима Повереника чини га поузданим партнером његових европских колега. Изразио је задовољство што је квалитетан и стручни рад Поовереника препознат и од </w:t>
      </w:r>
      <w:r w:rsidR="00D702E7">
        <w:rPr>
          <w:sz w:val="22"/>
          <w:szCs w:val="22"/>
          <w:lang w:val="sr-Cyrl-RS"/>
        </w:rPr>
        <w:t xml:space="preserve">стране </w:t>
      </w:r>
      <w:r w:rsidR="00720B86">
        <w:rPr>
          <w:sz w:val="22"/>
          <w:szCs w:val="22"/>
          <w:lang w:val="sr-Cyrl-RS"/>
        </w:rPr>
        <w:t xml:space="preserve">грађана и од </w:t>
      </w:r>
      <w:r w:rsidR="00D702E7">
        <w:rPr>
          <w:sz w:val="22"/>
          <w:szCs w:val="22"/>
          <w:lang w:val="sr-Cyrl-RS"/>
        </w:rPr>
        <w:t xml:space="preserve">стране </w:t>
      </w:r>
      <w:r w:rsidR="00720B86">
        <w:rPr>
          <w:sz w:val="22"/>
          <w:szCs w:val="22"/>
          <w:lang w:val="sr-Cyrl-RS"/>
        </w:rPr>
        <w:t>Народне скупштине Републике Србије. О успешности њиховог рада најбољу потврду дају грађани који се у све већем броју обраћају Поверенику и осталим независним институцијама тражећи заштиту својих права.</w:t>
      </w:r>
      <w:r w:rsidR="00787AF6">
        <w:rPr>
          <w:sz w:val="22"/>
          <w:szCs w:val="22"/>
          <w:lang w:val="sr-Cyrl-RS"/>
        </w:rPr>
        <w:t xml:space="preserve"> Од самог почетка функционисања институције Повереника, марљиво</w:t>
      </w:r>
      <w:r w:rsidR="00D60807">
        <w:rPr>
          <w:sz w:val="22"/>
          <w:szCs w:val="22"/>
          <w:lang w:val="sr-Cyrl-RS"/>
        </w:rPr>
        <w:t xml:space="preserve"> и предано</w:t>
      </w:r>
      <w:r w:rsidR="00787AF6">
        <w:rPr>
          <w:sz w:val="22"/>
          <w:szCs w:val="22"/>
          <w:lang w:val="sr-Cyrl-RS"/>
        </w:rPr>
        <w:t xml:space="preserve"> је рађено на едукацији грађана о њиховим правима и П</w:t>
      </w:r>
      <w:r w:rsidR="00D60807">
        <w:rPr>
          <w:sz w:val="22"/>
          <w:szCs w:val="22"/>
          <w:lang w:val="sr-Cyrl-RS"/>
        </w:rPr>
        <w:t>о</w:t>
      </w:r>
      <w:r w:rsidR="00787AF6">
        <w:rPr>
          <w:sz w:val="22"/>
          <w:szCs w:val="22"/>
          <w:lang w:val="sr-Cyrl-RS"/>
        </w:rPr>
        <w:t xml:space="preserve">вереник је био присутан у јавности и </w:t>
      </w:r>
      <w:r w:rsidR="00D702E7">
        <w:rPr>
          <w:sz w:val="22"/>
          <w:szCs w:val="22"/>
          <w:lang w:val="sr-Cyrl-RS"/>
        </w:rPr>
        <w:t xml:space="preserve">на </w:t>
      </w:r>
      <w:r w:rsidR="00787AF6">
        <w:rPr>
          <w:sz w:val="22"/>
          <w:szCs w:val="22"/>
          <w:lang w:val="sr-Cyrl-RS"/>
        </w:rPr>
        <w:t>друштвеним мрежама када је требало реаговати у најбољем интересу грађана.</w:t>
      </w:r>
      <w:r w:rsidR="000663AC">
        <w:rPr>
          <w:sz w:val="22"/>
          <w:szCs w:val="22"/>
          <w:lang w:val="sr-Cyrl-RS"/>
        </w:rPr>
        <w:t xml:space="preserve"> Повереник је имао важну улогу у подизању знања и свести грађана Србије </w:t>
      </w:r>
      <w:r w:rsidR="001A51FB">
        <w:rPr>
          <w:sz w:val="22"/>
          <w:szCs w:val="22"/>
          <w:lang w:val="sr-Cyrl-RS"/>
        </w:rPr>
        <w:t>и веома висок проценат успешних интервенција у заштити њихових права.</w:t>
      </w:r>
      <w:r w:rsidR="00D60807">
        <w:rPr>
          <w:sz w:val="22"/>
          <w:szCs w:val="22"/>
          <w:lang w:val="sr-Cyrl-RS"/>
        </w:rPr>
        <w:t xml:space="preserve"> Такође, велика улога Повереника је била и у припреми првог Нацрта закона о заштити узбуњивача</w:t>
      </w:r>
      <w:r w:rsidR="00EB218A">
        <w:rPr>
          <w:sz w:val="22"/>
          <w:szCs w:val="22"/>
          <w:lang w:val="sr-Cyrl-RS"/>
        </w:rPr>
        <w:t xml:space="preserve"> и у</w:t>
      </w:r>
      <w:r w:rsidR="00EB218A" w:rsidRPr="00EB218A">
        <w:rPr>
          <w:sz w:val="22"/>
          <w:szCs w:val="22"/>
          <w:lang w:val="sr-Cyrl-RS"/>
        </w:rPr>
        <w:t xml:space="preserve"> </w:t>
      </w:r>
      <w:r w:rsidR="00EB218A">
        <w:rPr>
          <w:sz w:val="22"/>
          <w:szCs w:val="22"/>
          <w:lang w:val="sr-Cyrl-RS"/>
        </w:rPr>
        <w:t>из</w:t>
      </w:r>
      <w:r w:rsidR="00D702E7">
        <w:rPr>
          <w:sz w:val="22"/>
          <w:szCs w:val="22"/>
          <w:lang w:val="sr-Cyrl-RS"/>
        </w:rPr>
        <w:t>ради Закона података о личности</w:t>
      </w:r>
      <w:r w:rsidR="00D60807">
        <w:rPr>
          <w:sz w:val="22"/>
          <w:szCs w:val="22"/>
          <w:lang w:val="sr-Cyrl-RS"/>
        </w:rPr>
        <w:t>.</w:t>
      </w:r>
      <w:r w:rsidR="00AB3F3A">
        <w:rPr>
          <w:sz w:val="22"/>
          <w:szCs w:val="22"/>
          <w:lang w:val="sr-Cyrl-RS"/>
        </w:rPr>
        <w:t xml:space="preserve"> Када је реч о заштити података о личности потребно је ускладити ову област са правном регулативом ЕУ и обезбедити </w:t>
      </w:r>
      <w:r w:rsidR="004669DB">
        <w:rPr>
          <w:sz w:val="22"/>
          <w:szCs w:val="22"/>
          <w:lang w:val="sr-Cyrl-RS"/>
        </w:rPr>
        <w:t xml:space="preserve">Поверенику </w:t>
      </w:r>
      <w:r w:rsidR="00AB3F3A">
        <w:rPr>
          <w:sz w:val="22"/>
          <w:szCs w:val="22"/>
          <w:lang w:val="sr-Cyrl-RS"/>
        </w:rPr>
        <w:t>довољне финансијске и кадровске ресурсе.</w:t>
      </w:r>
      <w:r w:rsidR="00A9337D">
        <w:rPr>
          <w:sz w:val="22"/>
          <w:szCs w:val="22"/>
          <w:lang w:val="sr-Cyrl-RS"/>
        </w:rPr>
        <w:t xml:space="preserve"> У Извештају о напретку, ЕУ је констатовала да је Повереник забележио повећање броја захтева за приступ информацијама и подацима у области јавних набавки, приватизација, давања концесија, јавно-приватног партнерства и других процедура које утичу на буџет.</w:t>
      </w:r>
      <w:r w:rsidR="00AE7118">
        <w:rPr>
          <w:sz w:val="22"/>
          <w:szCs w:val="22"/>
          <w:lang w:val="sr-Cyrl-RS"/>
        </w:rPr>
        <w:t xml:space="preserve"> Потребно је да се законодавни оквир уреди и унапреди, тако да обезбеди адекватно праћење и извршење свих одлука Повереника. Када је реч о заштити података о личности потребно је ускладити правни оквир са европским стандардима у области видео надзора, биометрије, безбедности осетљивих података</w:t>
      </w:r>
      <w:r w:rsidR="0094732B">
        <w:rPr>
          <w:sz w:val="22"/>
          <w:szCs w:val="22"/>
          <w:lang w:val="sr-Cyrl-RS"/>
        </w:rPr>
        <w:t>,</w:t>
      </w:r>
      <w:r w:rsidR="00AE7118">
        <w:rPr>
          <w:sz w:val="22"/>
          <w:szCs w:val="22"/>
          <w:lang w:val="sr-Cyrl-RS"/>
        </w:rPr>
        <w:t xml:space="preserve"> директне трговине као и потребу да се укључе и нове правосудне професије као „извршитељи“ и „јавни бележници“. Посебно је потребно</w:t>
      </w:r>
      <w:r w:rsidR="00D702E7">
        <w:rPr>
          <w:sz w:val="22"/>
          <w:szCs w:val="22"/>
          <w:lang w:val="sr-Cyrl-RS"/>
        </w:rPr>
        <w:t xml:space="preserve">, у наредном периоду, </w:t>
      </w:r>
      <w:r w:rsidR="00AE7118">
        <w:rPr>
          <w:sz w:val="22"/>
          <w:szCs w:val="22"/>
          <w:lang w:val="sr-Cyrl-RS"/>
        </w:rPr>
        <w:t xml:space="preserve">уредити овлашћења у области електронских комуникација са правилима о заштити података о личности, које су на снази у ЕУ. </w:t>
      </w:r>
      <w:r w:rsidR="00EB218A">
        <w:rPr>
          <w:sz w:val="22"/>
          <w:szCs w:val="22"/>
          <w:lang w:val="sr-Cyrl-RS"/>
        </w:rPr>
        <w:t>ЕУ ће и даље будно пратити ову област, посебно у вези израде Акционог плана за Поглавље 23, као једном од најкомплекснијих и најважнијих поглавља у преговорима о чланству у ЕУ. Повереник и остале независне институције су важни саговорници ЕУ у овом процесу и у наредним годинама очекује се још интензивнија комуникација.</w:t>
      </w:r>
    </w:p>
    <w:p w:rsidR="00286643" w:rsidRDefault="00286643">
      <w:pPr>
        <w:rPr>
          <w:lang w:val="sr-Cyrl-RS"/>
        </w:rPr>
      </w:pPr>
    </w:p>
    <w:p w:rsidR="00D85CED" w:rsidRDefault="00D85CED" w:rsidP="00D85CED">
      <w:pPr>
        <w:tabs>
          <w:tab w:val="left" w:pos="720"/>
        </w:tabs>
        <w:rPr>
          <w:sz w:val="22"/>
          <w:szCs w:val="22"/>
          <w:lang w:val="sr-Cyrl-CS"/>
        </w:rPr>
      </w:pPr>
      <w:r>
        <w:rPr>
          <w:lang w:val="sr-Cyrl-RS"/>
        </w:rPr>
        <w:tab/>
      </w:r>
      <w:r>
        <w:rPr>
          <w:sz w:val="22"/>
          <w:szCs w:val="22"/>
          <w:lang w:val="sr-Cyrl-CS"/>
        </w:rPr>
        <w:t xml:space="preserve">Амбасадор Питер Буркхард, шеф Мисије ОЕБС у Србији, истакао је кључни допринос Повереника у остваривању права на слободан приступ информацијама. Тиме што омогућава да информације буду доступне грађанима, повереник Шабић и његов тим спречавају покушаје прикривања корупције и других злоупотреба под плаштом тајности. Приступ информацијама јесте </w:t>
      </w:r>
      <w:r w:rsidR="0041424E">
        <w:rPr>
          <w:sz w:val="22"/>
          <w:szCs w:val="22"/>
          <w:lang w:val="sr-Cyrl-CS"/>
        </w:rPr>
        <w:t>део</w:t>
      </w:r>
      <w:r>
        <w:rPr>
          <w:sz w:val="22"/>
          <w:szCs w:val="22"/>
          <w:lang w:val="sr-Cyrl-CS"/>
        </w:rPr>
        <w:t xml:space="preserve"> основних људских права које омогућава да се обезбеди транспарентност и одговорност власти у демократским земљама.</w:t>
      </w:r>
      <w:r w:rsidR="0041424E">
        <w:rPr>
          <w:sz w:val="22"/>
          <w:szCs w:val="22"/>
          <w:lang w:val="sr-Cyrl-CS"/>
        </w:rPr>
        <w:t xml:space="preserve"> Без слободног приступа информацијама није могућа ни ефикасна борба против корупције. Ово право даје грађанима могућност да активно учествују у друштвеним процесима, што је неопходан елемент стварања демократије. И у најснажнијим демократијама широм света стално се води борба између тајности и јавности података. Право јавности да зна да има приступ информацијама је од животног значаја и често се жртвује у име националне безбедности или у циљу заштите политичких интереса. Последни годишњи Извештај Повереника показује све број грађана који  </w:t>
      </w:r>
      <w:r w:rsidR="003C203F">
        <w:rPr>
          <w:sz w:val="22"/>
          <w:szCs w:val="22"/>
          <w:lang w:val="sr-Cyrl-CS"/>
        </w:rPr>
        <w:t xml:space="preserve">жели да има приступ одређеним информацијама повећава сваке године, што потврђује да су грађани свесни могућности које им пружа право на слободан приступ информацијама. У недавном истраживању спроведеном међу пословним људима Повереник </w:t>
      </w:r>
      <w:r w:rsidR="003C203F">
        <w:rPr>
          <w:sz w:val="22"/>
          <w:szCs w:val="22"/>
          <w:lang w:val="sr-Cyrl-RS"/>
        </w:rPr>
        <w:t xml:space="preserve">за </w:t>
      </w:r>
      <w:r w:rsidR="003C203F" w:rsidRPr="0069415F">
        <w:rPr>
          <w:sz w:val="22"/>
          <w:szCs w:val="22"/>
          <w:lang w:val="sr-Cyrl-RS"/>
        </w:rPr>
        <w:t>информације од јавног значаја и заштиту података о личности</w:t>
      </w:r>
      <w:r w:rsidR="003C203F">
        <w:rPr>
          <w:sz w:val="22"/>
          <w:szCs w:val="22"/>
          <w:lang w:val="sr-Cyrl-CS"/>
        </w:rPr>
        <w:t xml:space="preserve"> је био међу ретким институцијама које су добиле похвале за свој рад,</w:t>
      </w:r>
      <w:r>
        <w:rPr>
          <w:sz w:val="22"/>
          <w:szCs w:val="22"/>
          <w:lang w:val="sr-Cyrl-CS"/>
        </w:rPr>
        <w:t xml:space="preserve"> </w:t>
      </w:r>
      <w:r w:rsidR="00B26B5A">
        <w:rPr>
          <w:sz w:val="22"/>
          <w:szCs w:val="22"/>
          <w:lang w:val="sr-Cyrl-CS"/>
        </w:rPr>
        <w:t xml:space="preserve">Влада </w:t>
      </w:r>
      <w:r w:rsidR="00D702E7">
        <w:rPr>
          <w:sz w:val="22"/>
          <w:szCs w:val="22"/>
          <w:lang w:val="sr-Cyrl-CS"/>
        </w:rPr>
        <w:t>С</w:t>
      </w:r>
      <w:r w:rsidR="00B26B5A">
        <w:rPr>
          <w:sz w:val="22"/>
          <w:szCs w:val="22"/>
          <w:lang w:val="sr-Cyrl-CS"/>
        </w:rPr>
        <w:t xml:space="preserve">рбије, на жалост, није обезбедила извршење и спровођење </w:t>
      </w:r>
      <w:r w:rsidR="00D702E7">
        <w:rPr>
          <w:sz w:val="22"/>
          <w:szCs w:val="22"/>
          <w:lang w:val="sr-Cyrl-CS"/>
        </w:rPr>
        <w:t xml:space="preserve">свих </w:t>
      </w:r>
      <w:r w:rsidR="00B26B5A">
        <w:rPr>
          <w:sz w:val="22"/>
          <w:szCs w:val="22"/>
          <w:lang w:val="sr-Cyrl-CS"/>
        </w:rPr>
        <w:t xml:space="preserve">одлука Повереника, што је њена законска обавеза </w:t>
      </w:r>
      <w:r w:rsidR="00D702E7">
        <w:rPr>
          <w:sz w:val="22"/>
          <w:szCs w:val="22"/>
          <w:lang w:val="sr-Cyrl-CS"/>
        </w:rPr>
        <w:t xml:space="preserve">и </w:t>
      </w:r>
      <w:r w:rsidR="00B26B5A">
        <w:rPr>
          <w:sz w:val="22"/>
          <w:szCs w:val="22"/>
          <w:lang w:val="sr-Cyrl-CS"/>
        </w:rPr>
        <w:t xml:space="preserve">то може да доведе до повећаног броја предмета пред Европским судом за људска права у Стразбуру. Мисија ОЕБС у </w:t>
      </w:r>
      <w:r w:rsidR="00B26B5A">
        <w:rPr>
          <w:sz w:val="22"/>
          <w:szCs w:val="22"/>
          <w:lang w:val="sr-Cyrl-CS"/>
        </w:rPr>
        <w:lastRenderedPageBreak/>
        <w:t xml:space="preserve">Србији дели позитивно мишљење које грађани Србије имају о раду Повереника и ОЕБС ће наставити да пружа пуну подршку Поверенику и његовом тиму у раду и унапређењу права на слободан приступ информацијама. </w:t>
      </w:r>
    </w:p>
    <w:p w:rsidR="00612E82" w:rsidRDefault="00612E82" w:rsidP="00D85CED">
      <w:pPr>
        <w:tabs>
          <w:tab w:val="left" w:pos="720"/>
        </w:tabs>
        <w:rPr>
          <w:sz w:val="22"/>
          <w:szCs w:val="22"/>
          <w:lang w:val="sr-Cyrl-CS"/>
        </w:rPr>
      </w:pPr>
    </w:p>
    <w:p w:rsidR="00612E82" w:rsidRDefault="00612E82" w:rsidP="00D85CED">
      <w:pPr>
        <w:tabs>
          <w:tab w:val="left" w:pos="720"/>
        </w:tabs>
        <w:rPr>
          <w:sz w:val="22"/>
          <w:szCs w:val="22"/>
          <w:lang w:val="sr-Cyrl-CS"/>
        </w:rPr>
      </w:pPr>
      <w:r>
        <w:rPr>
          <w:sz w:val="22"/>
          <w:szCs w:val="22"/>
          <w:lang w:val="sr-Cyrl-CS"/>
        </w:rPr>
        <w:tab/>
        <w:t>Јадранка Јеличић, директор Фондације за отворено друштво у Србији,</w:t>
      </w:r>
      <w:r w:rsidR="0090797D">
        <w:rPr>
          <w:sz w:val="22"/>
          <w:szCs w:val="22"/>
          <w:lang w:val="sr-Cyrl-CS"/>
        </w:rPr>
        <w:t xml:space="preserve"> рекла је да је Повереник </w:t>
      </w:r>
      <w:r w:rsidR="0090797D">
        <w:rPr>
          <w:sz w:val="22"/>
          <w:szCs w:val="22"/>
          <w:lang w:val="sr-Cyrl-RS"/>
        </w:rPr>
        <w:t>за информације од јавног значаја и заштиту података о личности, новооснована институција, постала једна од најфункционалнијих институција у државној „архитектури“ Србије.</w:t>
      </w:r>
      <w:r w:rsidR="0090797D">
        <w:rPr>
          <w:sz w:val="22"/>
          <w:szCs w:val="22"/>
          <w:lang w:val="sr-Cyrl-CS"/>
        </w:rPr>
        <w:t xml:space="preserve"> Поверење грађана у институције зависи пре свега од резултата рада тих институција и од њихове одлучности да се воде само једним принципом, а то је принцип одговорности у вршењу јавних овлашћења, односно овлашћења која су им поверена законом или које им је поверила Народна скупштина. Чињеница да је Повереник стекао велико поверење грађана</w:t>
      </w:r>
      <w:r w:rsidR="00A33D18">
        <w:rPr>
          <w:sz w:val="22"/>
          <w:szCs w:val="22"/>
          <w:lang w:val="sr-Cyrl-CS"/>
        </w:rPr>
        <w:t>,</w:t>
      </w:r>
      <w:r w:rsidR="0090797D">
        <w:rPr>
          <w:sz w:val="22"/>
          <w:szCs w:val="22"/>
          <w:lang w:val="sr-Cyrl-CS"/>
        </w:rPr>
        <w:t xml:space="preserve"> говори да је Повереник са својим сарадницима радио одлучно и одговорно у корист самих грађана. Претходних десет година</w:t>
      </w:r>
      <w:r w:rsidR="003B6324">
        <w:rPr>
          <w:sz w:val="22"/>
          <w:szCs w:val="22"/>
          <w:lang w:val="sr-Cyrl-CS"/>
        </w:rPr>
        <w:t xml:space="preserve"> рада Повереника представља пример развоја демократије и поштовања принципа владавине права у Србији. Повереник, као у свакој демократској држави, контролише и априорно штити и брани уставни принцип, принцип јавности</w:t>
      </w:r>
      <w:r w:rsidR="00060302">
        <w:rPr>
          <w:sz w:val="22"/>
          <w:szCs w:val="22"/>
          <w:lang w:val="sr-Cyrl-CS"/>
        </w:rPr>
        <w:t xml:space="preserve"> и људска права.</w:t>
      </w:r>
      <w:r w:rsidR="00BE24AD">
        <w:rPr>
          <w:sz w:val="22"/>
          <w:szCs w:val="22"/>
          <w:lang w:val="sr-Cyrl-CS"/>
        </w:rPr>
        <w:t xml:space="preserve"> Повереник превасходно штити права грађана на објективно информисање и тако добро информисан грађанин учествује у доношењу одлука и врши контролу рада државних органа</w:t>
      </w:r>
      <w:r w:rsidR="00E16434">
        <w:rPr>
          <w:sz w:val="22"/>
          <w:szCs w:val="22"/>
          <w:lang w:val="sr-Cyrl-CS"/>
        </w:rPr>
        <w:t>, који своја овлашћења врше у име и за рачун грађана</w:t>
      </w:r>
      <w:r w:rsidR="00BE24AD">
        <w:rPr>
          <w:sz w:val="22"/>
          <w:szCs w:val="22"/>
          <w:lang w:val="sr-Cyrl-CS"/>
        </w:rPr>
        <w:t>.</w:t>
      </w:r>
      <w:r w:rsidR="00E16434">
        <w:rPr>
          <w:sz w:val="22"/>
          <w:szCs w:val="22"/>
          <w:lang w:val="sr-Cyrl-CS"/>
        </w:rPr>
        <w:t xml:space="preserve"> Дакле, у претходних десет година Повереник је штито Устав и права грађана.</w:t>
      </w:r>
      <w:r w:rsidR="003B6324">
        <w:rPr>
          <w:sz w:val="22"/>
          <w:szCs w:val="22"/>
          <w:lang w:val="sr-Cyrl-CS"/>
        </w:rPr>
        <w:t xml:space="preserve"> </w:t>
      </w:r>
      <w:r w:rsidR="00E16434">
        <w:rPr>
          <w:sz w:val="22"/>
          <w:szCs w:val="22"/>
          <w:lang w:val="sr-Cyrl-CS"/>
        </w:rPr>
        <w:t>Сви светски стручњаци сматрају да је Закон на основу кога ради и функционише институција Повереника</w:t>
      </w:r>
      <w:r w:rsidR="0088769B">
        <w:rPr>
          <w:sz w:val="22"/>
          <w:szCs w:val="22"/>
          <w:lang w:val="sr-Cyrl-CS"/>
        </w:rPr>
        <w:t xml:space="preserve"> један од најбољих закона који регулише ову област. Он је изузетно добар, зато што је Србија доносећи тај закон ујединила све експертске капацитете, односно у писању тог закона учествовали су сви експерти којима ова држава располаже</w:t>
      </w:r>
      <w:r w:rsidR="00A33D18">
        <w:rPr>
          <w:sz w:val="22"/>
          <w:szCs w:val="22"/>
          <w:lang w:val="sr-Cyrl-CS"/>
        </w:rPr>
        <w:t>.</w:t>
      </w:r>
      <w:r w:rsidR="0088769B">
        <w:rPr>
          <w:sz w:val="22"/>
          <w:szCs w:val="22"/>
          <w:lang w:val="sr-Cyrl-CS"/>
        </w:rPr>
        <w:t xml:space="preserve"> </w:t>
      </w:r>
      <w:r w:rsidR="00A33D18">
        <w:rPr>
          <w:sz w:val="22"/>
          <w:szCs w:val="22"/>
          <w:lang w:val="sr-Cyrl-CS"/>
        </w:rPr>
        <w:t>П</w:t>
      </w:r>
      <w:bookmarkStart w:id="0" w:name="_GoBack"/>
      <w:bookmarkEnd w:id="0"/>
      <w:r w:rsidR="0088769B">
        <w:rPr>
          <w:sz w:val="22"/>
          <w:szCs w:val="22"/>
          <w:lang w:val="sr-Cyrl-CS"/>
        </w:rPr>
        <w:t>артиципација грађана је била врло широка и на крају закон је усвојен као најбољи исказ знања, капацитета експертске заједнице али и потреба и интереса грађана.</w:t>
      </w:r>
      <w:r w:rsidR="002E79ED">
        <w:rPr>
          <w:sz w:val="22"/>
          <w:szCs w:val="22"/>
          <w:lang w:val="sr-Cyrl-CS"/>
        </w:rPr>
        <w:t xml:space="preserve"> Процес доношења овог важног закона и досадашњи рад Повереника на најбољи могући начин показују </w:t>
      </w:r>
      <w:r w:rsidR="00592E02">
        <w:rPr>
          <w:sz w:val="22"/>
          <w:szCs w:val="22"/>
          <w:lang w:val="sr-Cyrl-CS"/>
        </w:rPr>
        <w:t>како</w:t>
      </w:r>
      <w:r w:rsidR="002E79ED">
        <w:rPr>
          <w:sz w:val="22"/>
          <w:szCs w:val="22"/>
          <w:lang w:val="sr-Cyrl-CS"/>
        </w:rPr>
        <w:t xml:space="preserve"> се у име грађана управља и доносе одлуке сагласно одређеним демократским правилима. У претходном периоду Повереник је успео захваљујући озбиљном разумевању принципа одговорности да се етаблира као орган високог поверења и орган који је пре свега постао „појачање“ самом парламенту, као једином законодавном телу и телу које је у могућности да контролише Владу. </w:t>
      </w:r>
      <w:r w:rsidR="00592E02">
        <w:rPr>
          <w:sz w:val="22"/>
          <w:szCs w:val="22"/>
          <w:lang w:val="sr-Cyrl-CS"/>
        </w:rPr>
        <w:t>Одлуке, поступања и налази независних државних органа, самим тим и Повереника, јесу додатно средство, природни савезник парламенту, како би обављао своју функцију владавине права.</w:t>
      </w:r>
      <w:r w:rsidR="00073917">
        <w:rPr>
          <w:sz w:val="22"/>
          <w:szCs w:val="22"/>
          <w:lang w:val="sr-Cyrl-CS"/>
        </w:rPr>
        <w:t xml:space="preserve"> Оно што ће бити веома важно у наредном периоду је доношење новог Закона о </w:t>
      </w:r>
      <w:r w:rsidR="00073917" w:rsidRPr="00073917">
        <w:rPr>
          <w:sz w:val="22"/>
          <w:szCs w:val="22"/>
          <w:lang w:val="sr-Cyrl-CS"/>
        </w:rPr>
        <w:t>заштит</w:t>
      </w:r>
      <w:r w:rsidR="00073917">
        <w:rPr>
          <w:sz w:val="22"/>
          <w:szCs w:val="22"/>
          <w:lang w:val="sr-Cyrl-CS"/>
        </w:rPr>
        <w:t>и</w:t>
      </w:r>
      <w:r w:rsidR="00073917" w:rsidRPr="00073917">
        <w:rPr>
          <w:sz w:val="22"/>
          <w:szCs w:val="22"/>
          <w:lang w:val="sr-Cyrl-CS"/>
        </w:rPr>
        <w:t xml:space="preserve"> података о личности</w:t>
      </w:r>
      <w:r w:rsidR="00073917">
        <w:rPr>
          <w:sz w:val="22"/>
          <w:szCs w:val="22"/>
          <w:lang w:val="sr-Cyrl-CS"/>
        </w:rPr>
        <w:t>, због дефинисања заштите људских права, заштите приватности и безбедности података. Доношење новог закона имаће и веома важне економске последице и ефекте</w:t>
      </w:r>
      <w:r w:rsidR="00E10869">
        <w:rPr>
          <w:sz w:val="22"/>
          <w:szCs w:val="22"/>
          <w:lang w:val="sr-Cyrl-CS"/>
        </w:rPr>
        <w:t xml:space="preserve"> и нови закон мора успоставити равнотежу између права на приватност, на обавештеност, на транспарентност у раду и на безбедност података</w:t>
      </w:r>
      <w:r w:rsidR="00073917">
        <w:rPr>
          <w:sz w:val="22"/>
          <w:szCs w:val="22"/>
          <w:lang w:val="sr-Cyrl-CS"/>
        </w:rPr>
        <w:t xml:space="preserve">. </w:t>
      </w:r>
      <w:r w:rsidR="005B0F2E">
        <w:rPr>
          <w:sz w:val="22"/>
          <w:szCs w:val="22"/>
          <w:lang w:val="sr-Cyrl-CS"/>
        </w:rPr>
        <w:t xml:space="preserve">Јадранка Јеличић је нагласила, уколико би дошло до промене Устава, у нови Устав </w:t>
      </w:r>
      <w:r w:rsidR="00557164">
        <w:rPr>
          <w:sz w:val="22"/>
          <w:szCs w:val="22"/>
          <w:lang w:val="sr-Cyrl-CS"/>
        </w:rPr>
        <w:t xml:space="preserve">треба </w:t>
      </w:r>
      <w:r w:rsidR="005B0F2E">
        <w:rPr>
          <w:sz w:val="22"/>
          <w:szCs w:val="22"/>
          <w:lang w:val="sr-Cyrl-CS"/>
        </w:rPr>
        <w:t>унети</w:t>
      </w:r>
      <w:r w:rsidR="00557164">
        <w:rPr>
          <w:sz w:val="22"/>
          <w:szCs w:val="22"/>
          <w:lang w:val="sr-Cyrl-CS"/>
        </w:rPr>
        <w:t>,</w:t>
      </w:r>
      <w:r w:rsidR="005B0F2E">
        <w:rPr>
          <w:sz w:val="22"/>
          <w:szCs w:val="22"/>
          <w:lang w:val="sr-Cyrl-CS"/>
        </w:rPr>
        <w:t xml:space="preserve"> да независни државни органи имају гаранције своје независности</w:t>
      </w:r>
      <w:r w:rsidR="00557164">
        <w:rPr>
          <w:sz w:val="22"/>
          <w:szCs w:val="22"/>
          <w:lang w:val="sr-Cyrl-CS"/>
        </w:rPr>
        <w:t>,</w:t>
      </w:r>
      <w:r w:rsidR="005B0F2E">
        <w:rPr>
          <w:sz w:val="22"/>
          <w:szCs w:val="22"/>
          <w:lang w:val="sr-Cyrl-CS"/>
        </w:rPr>
        <w:t xml:space="preserve"> </w:t>
      </w:r>
      <w:r w:rsidR="00557164">
        <w:rPr>
          <w:sz w:val="22"/>
          <w:szCs w:val="22"/>
          <w:lang w:val="sr-Cyrl-CS"/>
        </w:rPr>
        <w:t xml:space="preserve">како би се </w:t>
      </w:r>
      <w:r w:rsidR="005B0F2E">
        <w:rPr>
          <w:sz w:val="22"/>
          <w:szCs w:val="22"/>
          <w:lang w:val="sr-Cyrl-CS"/>
        </w:rPr>
        <w:t>на тај начин обезбеди</w:t>
      </w:r>
      <w:r w:rsidR="00557164">
        <w:rPr>
          <w:sz w:val="22"/>
          <w:szCs w:val="22"/>
          <w:lang w:val="sr-Cyrl-CS"/>
        </w:rPr>
        <w:t>ла</w:t>
      </w:r>
      <w:r w:rsidR="005B0F2E">
        <w:rPr>
          <w:sz w:val="22"/>
          <w:szCs w:val="22"/>
          <w:lang w:val="sr-Cyrl-CS"/>
        </w:rPr>
        <w:t xml:space="preserve"> стабилност развоја демократије у Србији.</w:t>
      </w:r>
    </w:p>
    <w:p w:rsidR="004F1D26" w:rsidRDefault="004F1D26" w:rsidP="00D85CED">
      <w:pPr>
        <w:tabs>
          <w:tab w:val="left" w:pos="720"/>
        </w:tabs>
        <w:rPr>
          <w:sz w:val="22"/>
          <w:szCs w:val="22"/>
          <w:lang w:val="sr-Cyrl-CS"/>
        </w:rPr>
      </w:pPr>
    </w:p>
    <w:p w:rsidR="004F1D26" w:rsidRDefault="004F1D26" w:rsidP="00D85CED">
      <w:pPr>
        <w:tabs>
          <w:tab w:val="left" w:pos="720"/>
        </w:tabs>
        <w:rPr>
          <w:sz w:val="22"/>
          <w:szCs w:val="22"/>
          <w:lang w:val="sr-Cyrl-CS"/>
        </w:rPr>
      </w:pPr>
      <w:r>
        <w:rPr>
          <w:sz w:val="22"/>
          <w:szCs w:val="22"/>
          <w:lang w:val="sr-Cyrl-CS"/>
        </w:rPr>
        <w:tab/>
      </w:r>
      <w:r w:rsidRPr="004F1D26">
        <w:rPr>
          <w:sz w:val="22"/>
          <w:szCs w:val="22"/>
          <w:lang w:val="sr-Cyrl-CS"/>
        </w:rPr>
        <w:t>Родољуб Шабић, Повереник за информације од јавног значаја и заштиту података о личности</w:t>
      </w:r>
      <w:r>
        <w:rPr>
          <w:sz w:val="22"/>
          <w:szCs w:val="22"/>
          <w:lang w:val="sr-Cyrl-CS"/>
        </w:rPr>
        <w:t xml:space="preserve">, </w:t>
      </w:r>
      <w:r w:rsidR="0047757C">
        <w:rPr>
          <w:sz w:val="22"/>
          <w:szCs w:val="22"/>
          <w:lang w:val="sr-Cyrl-CS"/>
        </w:rPr>
        <w:t xml:space="preserve">упознао је чланове Одбора са радом Повереника у претходних десет година и указао на препреке и проблеме са којима се ова институција сусретала у том периоду. Нагласио је да је он са екипом својих сарадника доследним, истрајним и упорним радом и ангажовањем успео да институцију Повереника доведе до нивоа на којем се сада налази. </w:t>
      </w:r>
      <w:r w:rsidR="00667EB0">
        <w:rPr>
          <w:sz w:val="22"/>
          <w:szCs w:val="22"/>
          <w:lang w:val="sr-Cyrl-CS"/>
        </w:rPr>
        <w:t xml:space="preserve">У претходних десет година евидентан је раст обраћања грађана Поверенику, што потврђује повећање свести грађана о сопственом праву и жељи да се за то право боре, као и потврда о расту поверења грађана у институције, односно поверење у рад </w:t>
      </w:r>
      <w:r w:rsidR="00667EB0" w:rsidRPr="004F1D26">
        <w:rPr>
          <w:sz w:val="22"/>
          <w:szCs w:val="22"/>
          <w:lang w:val="sr-Cyrl-CS"/>
        </w:rPr>
        <w:t>Повереник</w:t>
      </w:r>
      <w:r w:rsidR="00667EB0">
        <w:rPr>
          <w:sz w:val="22"/>
          <w:szCs w:val="22"/>
          <w:lang w:val="sr-Cyrl-CS"/>
        </w:rPr>
        <w:t>а</w:t>
      </w:r>
      <w:r w:rsidR="00667EB0" w:rsidRPr="004F1D26">
        <w:rPr>
          <w:sz w:val="22"/>
          <w:szCs w:val="22"/>
          <w:lang w:val="sr-Cyrl-CS"/>
        </w:rPr>
        <w:t xml:space="preserve"> за информације од јавног значаја и заштиту података о личности</w:t>
      </w:r>
      <w:r w:rsidR="00667EB0">
        <w:rPr>
          <w:sz w:val="22"/>
          <w:szCs w:val="22"/>
          <w:lang w:val="sr-Cyrl-CS"/>
        </w:rPr>
        <w:t xml:space="preserve"> . Како би поткрепио своје тврдње, Родољуб Шабић је навео податак, да је Повереник у 2004. години добио једну жалбу грађана, 2005. године 437 жалби, 2013. године 4930 жалби а у 2014. години, која је још у току, примљено је 5440 жалби грађана. </w:t>
      </w:r>
      <w:r w:rsidR="0047757C">
        <w:rPr>
          <w:sz w:val="22"/>
          <w:szCs w:val="22"/>
          <w:lang w:val="sr-Cyrl-CS"/>
        </w:rPr>
        <w:t xml:space="preserve">Такође, </w:t>
      </w:r>
      <w:r w:rsidR="00667EB0">
        <w:rPr>
          <w:sz w:val="22"/>
          <w:szCs w:val="22"/>
          <w:lang w:val="sr-Cyrl-CS"/>
        </w:rPr>
        <w:t xml:space="preserve">Повереник се </w:t>
      </w:r>
      <w:r w:rsidR="0047757C">
        <w:rPr>
          <w:sz w:val="22"/>
          <w:szCs w:val="22"/>
          <w:lang w:val="sr-Cyrl-CS"/>
        </w:rPr>
        <w:t xml:space="preserve">захвалио свим претходним говорницима на честиткама и лепим жељама поводом овог јубилеја и </w:t>
      </w:r>
      <w:r w:rsidR="0047757C">
        <w:rPr>
          <w:sz w:val="22"/>
          <w:szCs w:val="22"/>
          <w:lang w:val="sr-Cyrl-CS"/>
        </w:rPr>
        <w:lastRenderedPageBreak/>
        <w:t xml:space="preserve">нагласио да ће </w:t>
      </w:r>
      <w:r w:rsidR="0047757C" w:rsidRPr="0047757C">
        <w:rPr>
          <w:sz w:val="22"/>
          <w:szCs w:val="22"/>
          <w:lang w:val="sr-Cyrl-CS"/>
        </w:rPr>
        <w:t xml:space="preserve">у наредном периоду </w:t>
      </w:r>
      <w:r w:rsidR="0047757C">
        <w:rPr>
          <w:sz w:val="22"/>
          <w:szCs w:val="22"/>
          <w:lang w:val="sr-Cyrl-CS"/>
        </w:rPr>
        <w:t>он са својим тимом учинити све да оправда поверење грађана и репутацију коју су стекли. Институција Повереника ће у времену које долази</w:t>
      </w:r>
      <w:r w:rsidR="00230BDD">
        <w:rPr>
          <w:sz w:val="22"/>
          <w:szCs w:val="22"/>
          <w:lang w:val="sr-Cyrl-CS"/>
        </w:rPr>
        <w:t>, у складу са законом</w:t>
      </w:r>
      <w:r w:rsidR="0047757C">
        <w:rPr>
          <w:sz w:val="22"/>
          <w:szCs w:val="22"/>
          <w:lang w:val="sr-Cyrl-CS"/>
        </w:rPr>
        <w:t xml:space="preserve"> учинити све да се постигну још бољи резултати, који ће бити у интересу грађана Србије.</w:t>
      </w:r>
    </w:p>
    <w:p w:rsidR="00D97D2A" w:rsidRDefault="00D97D2A" w:rsidP="00D85CED">
      <w:pPr>
        <w:tabs>
          <w:tab w:val="left" w:pos="720"/>
        </w:tabs>
        <w:rPr>
          <w:sz w:val="22"/>
          <w:szCs w:val="22"/>
          <w:lang w:val="sr-Cyrl-CS"/>
        </w:rPr>
      </w:pPr>
    </w:p>
    <w:p w:rsidR="00D97D2A" w:rsidRDefault="00D97D2A" w:rsidP="00D85CED">
      <w:pPr>
        <w:tabs>
          <w:tab w:val="left" w:pos="720"/>
        </w:tabs>
        <w:rPr>
          <w:sz w:val="22"/>
          <w:szCs w:val="22"/>
          <w:lang w:val="sr-Cyrl-CS"/>
        </w:rPr>
      </w:pPr>
      <w:r>
        <w:rPr>
          <w:sz w:val="22"/>
          <w:szCs w:val="22"/>
          <w:lang w:val="sr-Cyrl-CS"/>
        </w:rPr>
        <w:tab/>
        <w:t>У дискусији поводом ове тачке дневног реда учествовали су Весна Марјановић, Бранка Каравидић и Срђан Драгојевић, чланови Одбора.</w:t>
      </w:r>
    </w:p>
    <w:p w:rsidR="00D97D2A" w:rsidRDefault="00D97D2A" w:rsidP="00D85CED">
      <w:pPr>
        <w:tabs>
          <w:tab w:val="left" w:pos="720"/>
        </w:tabs>
        <w:rPr>
          <w:sz w:val="22"/>
          <w:szCs w:val="22"/>
          <w:lang w:val="sr-Cyrl-CS"/>
        </w:rPr>
      </w:pPr>
    </w:p>
    <w:p w:rsidR="00D97D2A" w:rsidRDefault="00D97D2A" w:rsidP="00D85CED">
      <w:pPr>
        <w:tabs>
          <w:tab w:val="left" w:pos="720"/>
        </w:tabs>
        <w:rPr>
          <w:sz w:val="22"/>
          <w:szCs w:val="22"/>
          <w:lang w:val="sr-Cyrl-CS"/>
        </w:rPr>
      </w:pPr>
      <w:r>
        <w:rPr>
          <w:sz w:val="22"/>
          <w:szCs w:val="22"/>
          <w:lang w:val="sr-Cyrl-CS"/>
        </w:rPr>
        <w:tab/>
        <w:t>Поред чланова Одбора у дискусији су учествовали Мирослав Хаџић, представник Београдског центра за безбедносну политику, Немања Ненадић, Транспарентност Србија, Никола Марковић, Друштво за информатику Србије, Вукашин Обрадовић, НУНС, Милица Костић, Фонд за хуманитарно право, Блажо Недић, Партнери за демократске промене и Миливоје Антић, представник Мреже за реституцију у Србији.</w:t>
      </w:r>
    </w:p>
    <w:p w:rsidR="0096678E" w:rsidRDefault="0096678E" w:rsidP="00D85CED">
      <w:pPr>
        <w:tabs>
          <w:tab w:val="left" w:pos="720"/>
        </w:tabs>
        <w:rPr>
          <w:sz w:val="22"/>
          <w:szCs w:val="22"/>
          <w:lang w:val="sr-Cyrl-CS"/>
        </w:rPr>
      </w:pPr>
    </w:p>
    <w:p w:rsidR="00514581" w:rsidRDefault="0096678E" w:rsidP="00D85CED">
      <w:pPr>
        <w:tabs>
          <w:tab w:val="left" w:pos="720"/>
        </w:tabs>
        <w:rPr>
          <w:sz w:val="22"/>
          <w:szCs w:val="22"/>
          <w:lang w:val="sr-Cyrl-RS"/>
        </w:rPr>
      </w:pPr>
      <w:r>
        <w:rPr>
          <w:sz w:val="22"/>
          <w:szCs w:val="22"/>
          <w:lang w:val="sr-Cyrl-CS"/>
        </w:rPr>
        <w:tab/>
      </w:r>
      <w:r w:rsidR="00257EE9">
        <w:rPr>
          <w:sz w:val="22"/>
          <w:szCs w:val="22"/>
          <w:lang w:val="sr-Cyrl-RS"/>
        </w:rPr>
        <w:t xml:space="preserve">Током дискусије, говорници су </w:t>
      </w:r>
      <w:r w:rsidR="007D7AFB">
        <w:rPr>
          <w:sz w:val="22"/>
          <w:szCs w:val="22"/>
          <w:lang w:val="sr-Cyrl-RS"/>
        </w:rPr>
        <w:t xml:space="preserve">честитали јубилеј Поверенику и </w:t>
      </w:r>
      <w:r w:rsidR="00257EE9">
        <w:rPr>
          <w:sz w:val="22"/>
          <w:szCs w:val="22"/>
          <w:lang w:val="sr-Cyrl-RS"/>
        </w:rPr>
        <w:t>истакли значај</w:t>
      </w:r>
      <w:r w:rsidR="007D7AFB">
        <w:rPr>
          <w:sz w:val="22"/>
          <w:szCs w:val="22"/>
          <w:lang w:val="sr-Cyrl-RS"/>
        </w:rPr>
        <w:t xml:space="preserve"> и резултате</w:t>
      </w:r>
      <w:r w:rsidR="00257EE9">
        <w:rPr>
          <w:sz w:val="22"/>
          <w:szCs w:val="22"/>
          <w:lang w:val="sr-Cyrl-RS"/>
        </w:rPr>
        <w:t xml:space="preserve"> </w:t>
      </w:r>
      <w:r w:rsidR="00514581">
        <w:rPr>
          <w:sz w:val="22"/>
          <w:szCs w:val="22"/>
          <w:lang w:val="sr-Cyrl-RS"/>
        </w:rPr>
        <w:t xml:space="preserve">његовог </w:t>
      </w:r>
      <w:r w:rsidR="00257EE9">
        <w:rPr>
          <w:sz w:val="22"/>
          <w:szCs w:val="22"/>
          <w:lang w:val="sr-Cyrl-RS"/>
        </w:rPr>
        <w:t>рада у претходном периоду.</w:t>
      </w:r>
      <w:r w:rsidR="00514581">
        <w:rPr>
          <w:sz w:val="22"/>
          <w:szCs w:val="22"/>
          <w:lang w:val="sr-Cyrl-RS"/>
        </w:rPr>
        <w:t xml:space="preserve"> Указано је на проблеме са којима се сусретао Повереник и говорници су изразили наду да ће се већим иѕдвајањима у буџету у наредним годинама омогућити још ефикаснији и функционалнији рад Повереника. Дискутанти су навели појединачне примере из прошлости у којима су</w:t>
      </w:r>
      <w:r w:rsidR="00257EE9">
        <w:rPr>
          <w:sz w:val="22"/>
          <w:szCs w:val="22"/>
          <w:lang w:val="sr-Cyrl-RS"/>
        </w:rPr>
        <w:t xml:space="preserve"> </w:t>
      </w:r>
      <w:r w:rsidR="00514581">
        <w:rPr>
          <w:sz w:val="22"/>
          <w:szCs w:val="22"/>
          <w:lang w:val="sr-Cyrl-RS"/>
        </w:rPr>
        <w:t>поједини државни органи или институције покаушали да избегну да доставе тражене информације.</w:t>
      </w:r>
    </w:p>
    <w:p w:rsidR="00514581" w:rsidRDefault="00514581" w:rsidP="00D85CED">
      <w:pPr>
        <w:tabs>
          <w:tab w:val="left" w:pos="720"/>
        </w:tabs>
        <w:rPr>
          <w:sz w:val="22"/>
          <w:szCs w:val="22"/>
          <w:lang w:val="sr-Cyrl-RS"/>
        </w:rPr>
      </w:pPr>
    </w:p>
    <w:p w:rsidR="00514581" w:rsidRDefault="00514581" w:rsidP="00514581">
      <w:pPr>
        <w:tabs>
          <w:tab w:val="clear" w:pos="1440"/>
          <w:tab w:val="left" w:pos="720"/>
        </w:tabs>
        <w:rPr>
          <w:sz w:val="22"/>
          <w:szCs w:val="22"/>
          <w:lang w:val="sr-Cyrl-CS"/>
        </w:rPr>
      </w:pPr>
    </w:p>
    <w:p w:rsidR="00514581" w:rsidRPr="00514581" w:rsidRDefault="0096678E" w:rsidP="00514581">
      <w:pPr>
        <w:tabs>
          <w:tab w:val="clear" w:pos="1440"/>
          <w:tab w:val="left" w:pos="720"/>
        </w:tabs>
        <w:rPr>
          <w:sz w:val="24"/>
          <w:szCs w:val="24"/>
          <w:lang w:val="sr-Cyrl-RS"/>
        </w:rPr>
      </w:pPr>
      <w:r>
        <w:rPr>
          <w:sz w:val="22"/>
          <w:szCs w:val="22"/>
          <w:lang w:val="sr-Cyrl-CS"/>
        </w:rPr>
        <w:t xml:space="preserve"> </w:t>
      </w:r>
      <w:r w:rsidR="00514581" w:rsidRPr="00514581">
        <w:rPr>
          <w:sz w:val="24"/>
          <w:szCs w:val="24"/>
          <w:lang w:val="sr-Cyrl-RS"/>
        </w:rPr>
        <w:t>Седница је завршена у 1</w:t>
      </w:r>
      <w:r w:rsidR="00514581">
        <w:rPr>
          <w:sz w:val="24"/>
          <w:szCs w:val="24"/>
          <w:lang w:val="sr-Cyrl-RS"/>
        </w:rPr>
        <w:t>2</w:t>
      </w:r>
      <w:r w:rsidR="00514581" w:rsidRPr="00514581">
        <w:rPr>
          <w:sz w:val="24"/>
          <w:szCs w:val="24"/>
          <w:lang w:val="sr-Cyrl-RS"/>
        </w:rPr>
        <w:t>,50 часова.</w:t>
      </w:r>
    </w:p>
    <w:p w:rsidR="00514581" w:rsidRPr="00514581" w:rsidRDefault="00514581" w:rsidP="00514581">
      <w:pPr>
        <w:tabs>
          <w:tab w:val="clear" w:pos="1440"/>
          <w:tab w:val="left" w:pos="720"/>
        </w:tabs>
        <w:rPr>
          <w:sz w:val="24"/>
          <w:szCs w:val="24"/>
          <w:lang w:val="sr-Cyrl-RS"/>
        </w:rPr>
      </w:pPr>
    </w:p>
    <w:p w:rsidR="00514581" w:rsidRPr="00514581" w:rsidRDefault="00514581" w:rsidP="00514581">
      <w:pPr>
        <w:tabs>
          <w:tab w:val="clear" w:pos="1440"/>
          <w:tab w:val="left" w:pos="720"/>
        </w:tabs>
        <w:rPr>
          <w:sz w:val="24"/>
          <w:szCs w:val="24"/>
          <w:lang w:val="sr-Cyrl-RS"/>
        </w:rPr>
      </w:pPr>
    </w:p>
    <w:p w:rsidR="00514581" w:rsidRPr="00514581" w:rsidRDefault="00514581" w:rsidP="00514581">
      <w:pPr>
        <w:tabs>
          <w:tab w:val="clear" w:pos="1440"/>
          <w:tab w:val="left" w:pos="720"/>
        </w:tabs>
        <w:rPr>
          <w:sz w:val="24"/>
          <w:szCs w:val="24"/>
          <w:lang w:val="sr-Cyrl-RS"/>
        </w:rPr>
      </w:pPr>
    </w:p>
    <w:p w:rsidR="00514581" w:rsidRPr="00514581" w:rsidRDefault="00514581" w:rsidP="00514581">
      <w:pPr>
        <w:tabs>
          <w:tab w:val="clear" w:pos="1440"/>
          <w:tab w:val="left" w:pos="720"/>
        </w:tabs>
        <w:rPr>
          <w:sz w:val="24"/>
          <w:szCs w:val="24"/>
          <w:lang w:val="sr-Cyrl-RS"/>
        </w:rPr>
      </w:pPr>
      <w:r w:rsidRPr="00514581">
        <w:rPr>
          <w:sz w:val="24"/>
          <w:szCs w:val="24"/>
          <w:lang w:val="sr-Cyrl-RS"/>
        </w:rPr>
        <w:t xml:space="preserve">       СЕКРЕТАР ОДБОРА</w:t>
      </w:r>
      <w:r w:rsidRPr="00514581">
        <w:rPr>
          <w:sz w:val="24"/>
          <w:szCs w:val="24"/>
          <w:lang w:val="sr-Cyrl-RS"/>
        </w:rPr>
        <w:tab/>
      </w:r>
      <w:r w:rsidRPr="00514581">
        <w:rPr>
          <w:sz w:val="24"/>
          <w:szCs w:val="24"/>
          <w:lang w:val="sr-Cyrl-RS"/>
        </w:rPr>
        <w:tab/>
      </w:r>
      <w:r w:rsidRPr="00514581">
        <w:rPr>
          <w:sz w:val="24"/>
          <w:szCs w:val="24"/>
          <w:lang w:val="sr-Cyrl-RS"/>
        </w:rPr>
        <w:tab/>
      </w:r>
      <w:r w:rsidRPr="00514581">
        <w:rPr>
          <w:sz w:val="24"/>
          <w:szCs w:val="24"/>
          <w:lang w:val="sr-Cyrl-RS"/>
        </w:rPr>
        <w:tab/>
      </w:r>
      <w:r w:rsidRPr="00514581">
        <w:rPr>
          <w:sz w:val="24"/>
          <w:szCs w:val="24"/>
          <w:lang w:val="sr-Cyrl-RS"/>
        </w:rPr>
        <w:tab/>
      </w:r>
      <w:r w:rsidRPr="00514581">
        <w:rPr>
          <w:sz w:val="24"/>
          <w:szCs w:val="24"/>
        </w:rPr>
        <w:t xml:space="preserve">  </w:t>
      </w:r>
      <w:r w:rsidRPr="00514581">
        <w:rPr>
          <w:sz w:val="24"/>
          <w:szCs w:val="24"/>
          <w:lang w:val="sr-Cyrl-RS"/>
        </w:rPr>
        <w:t>ПРЕДСЕДНИЦА ОДБОРА</w:t>
      </w:r>
    </w:p>
    <w:p w:rsidR="00514581" w:rsidRPr="00514581" w:rsidRDefault="00514581" w:rsidP="00514581">
      <w:pPr>
        <w:tabs>
          <w:tab w:val="clear" w:pos="1440"/>
          <w:tab w:val="left" w:pos="720"/>
        </w:tabs>
        <w:rPr>
          <w:sz w:val="24"/>
          <w:szCs w:val="24"/>
          <w:lang w:val="sr-Cyrl-RS"/>
        </w:rPr>
      </w:pPr>
    </w:p>
    <w:p w:rsidR="00514581" w:rsidRPr="00514581" w:rsidRDefault="00514581" w:rsidP="00514581">
      <w:pPr>
        <w:tabs>
          <w:tab w:val="clear" w:pos="1440"/>
          <w:tab w:val="left" w:pos="720"/>
        </w:tabs>
        <w:rPr>
          <w:sz w:val="24"/>
          <w:szCs w:val="24"/>
          <w:lang w:val="sr-Cyrl-RS"/>
        </w:rPr>
      </w:pPr>
    </w:p>
    <w:p w:rsidR="00514581" w:rsidRPr="00514581" w:rsidRDefault="00514581" w:rsidP="00514581">
      <w:pPr>
        <w:rPr>
          <w:sz w:val="24"/>
          <w:szCs w:val="24"/>
          <w:lang w:val="sr-Cyrl-RS"/>
        </w:rPr>
      </w:pPr>
      <w:r w:rsidRPr="00514581">
        <w:rPr>
          <w:sz w:val="24"/>
          <w:szCs w:val="24"/>
          <w:lang w:val="sr-Cyrl-RS"/>
        </w:rPr>
        <w:t>____________________________</w:t>
      </w:r>
      <w:r w:rsidRPr="00514581">
        <w:rPr>
          <w:sz w:val="24"/>
          <w:szCs w:val="24"/>
          <w:lang w:val="sr-Cyrl-RS"/>
        </w:rPr>
        <w:tab/>
      </w:r>
      <w:r w:rsidRPr="00514581">
        <w:rPr>
          <w:sz w:val="24"/>
          <w:szCs w:val="24"/>
          <w:lang w:val="sr-Cyrl-RS"/>
        </w:rPr>
        <w:tab/>
      </w:r>
      <w:r w:rsidRPr="00514581">
        <w:rPr>
          <w:sz w:val="24"/>
          <w:szCs w:val="24"/>
          <w:lang w:val="sr-Cyrl-RS"/>
        </w:rPr>
        <w:tab/>
      </w:r>
      <w:r w:rsidRPr="00514581">
        <w:rPr>
          <w:sz w:val="24"/>
          <w:szCs w:val="24"/>
        </w:rPr>
        <w:t xml:space="preserve">      </w:t>
      </w:r>
      <w:r w:rsidRPr="00514581">
        <w:rPr>
          <w:sz w:val="24"/>
          <w:szCs w:val="24"/>
          <w:lang w:val="sr-Cyrl-RS"/>
        </w:rPr>
        <w:t>________________________________</w:t>
      </w:r>
    </w:p>
    <w:p w:rsidR="00514581" w:rsidRPr="00514581" w:rsidRDefault="00514581" w:rsidP="00514581">
      <w:pPr>
        <w:rPr>
          <w:sz w:val="24"/>
          <w:szCs w:val="24"/>
          <w:lang w:val="sr-Cyrl-RS"/>
        </w:rPr>
      </w:pPr>
      <w:r w:rsidRPr="00514581">
        <w:rPr>
          <w:sz w:val="24"/>
          <w:szCs w:val="24"/>
          <w:lang w:val="sr-Cyrl-RS"/>
        </w:rPr>
        <w:t xml:space="preserve">              Сања Пецељ</w:t>
      </w:r>
      <w:r w:rsidRPr="00514581">
        <w:rPr>
          <w:sz w:val="24"/>
          <w:szCs w:val="24"/>
          <w:lang w:val="sr-Cyrl-RS"/>
        </w:rPr>
        <w:tab/>
      </w:r>
      <w:r w:rsidRPr="00514581">
        <w:rPr>
          <w:sz w:val="24"/>
          <w:szCs w:val="24"/>
          <w:lang w:val="sr-Cyrl-RS"/>
        </w:rPr>
        <w:tab/>
      </w:r>
      <w:r w:rsidRPr="00514581">
        <w:rPr>
          <w:sz w:val="24"/>
          <w:szCs w:val="24"/>
          <w:lang w:val="sr-Cyrl-RS"/>
        </w:rPr>
        <w:tab/>
      </w:r>
      <w:r w:rsidRPr="00514581">
        <w:rPr>
          <w:sz w:val="24"/>
          <w:szCs w:val="24"/>
          <w:lang w:val="sr-Cyrl-RS"/>
        </w:rPr>
        <w:tab/>
      </w:r>
      <w:r w:rsidRPr="00514581">
        <w:rPr>
          <w:sz w:val="24"/>
          <w:szCs w:val="24"/>
          <w:lang w:val="sr-Cyrl-RS"/>
        </w:rPr>
        <w:tab/>
        <w:t xml:space="preserve">        </w:t>
      </w:r>
      <w:r w:rsidRPr="00514581">
        <w:rPr>
          <w:sz w:val="24"/>
          <w:szCs w:val="24"/>
        </w:rPr>
        <w:t xml:space="preserve">   </w:t>
      </w:r>
      <w:r w:rsidRPr="00514581">
        <w:rPr>
          <w:sz w:val="24"/>
          <w:szCs w:val="24"/>
          <w:lang w:val="sr-Cyrl-RS"/>
        </w:rPr>
        <w:t xml:space="preserve">          Весна Марјановић</w:t>
      </w:r>
    </w:p>
    <w:p w:rsidR="0096678E" w:rsidRPr="00CB4C1D" w:rsidRDefault="0096678E" w:rsidP="00D85CED">
      <w:pPr>
        <w:tabs>
          <w:tab w:val="left" w:pos="720"/>
        </w:tabs>
        <w:rPr>
          <w:lang w:val="sr-Cyrl-RS"/>
        </w:rPr>
      </w:pPr>
    </w:p>
    <w:sectPr w:rsidR="0096678E" w:rsidRPr="00CB4C1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85E" w:rsidRDefault="002A085E" w:rsidP="001E411B">
      <w:r>
        <w:separator/>
      </w:r>
    </w:p>
  </w:endnote>
  <w:endnote w:type="continuationSeparator" w:id="0">
    <w:p w:rsidR="002A085E" w:rsidRDefault="002A085E" w:rsidP="001E4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78E" w:rsidRDefault="009667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305383656"/>
      <w:docPartObj>
        <w:docPartGallery w:val="Page Numbers (Bottom of Page)"/>
        <w:docPartUnique/>
      </w:docPartObj>
    </w:sdtPr>
    <w:sdtEndPr>
      <w:rPr>
        <w:noProof/>
      </w:rPr>
    </w:sdtEndPr>
    <w:sdtContent>
      <w:p w:rsidR="0096678E" w:rsidRDefault="0096678E">
        <w:pPr>
          <w:pStyle w:val="Footer"/>
          <w:jc w:val="center"/>
        </w:pPr>
        <w:r>
          <w:rPr>
            <w:noProof w:val="0"/>
          </w:rPr>
          <w:fldChar w:fldCharType="begin"/>
        </w:r>
        <w:r>
          <w:instrText xml:space="preserve"> PAGE   \* MERGEFORMAT </w:instrText>
        </w:r>
        <w:r>
          <w:rPr>
            <w:noProof w:val="0"/>
          </w:rPr>
          <w:fldChar w:fldCharType="separate"/>
        </w:r>
        <w:r w:rsidR="00A33D18">
          <w:t>3</w:t>
        </w:r>
        <w:r>
          <w:fldChar w:fldCharType="end"/>
        </w:r>
      </w:p>
    </w:sdtContent>
  </w:sdt>
  <w:p w:rsidR="0096678E" w:rsidRDefault="009667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78E" w:rsidRDefault="009667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85E" w:rsidRDefault="002A085E" w:rsidP="001E411B">
      <w:r>
        <w:separator/>
      </w:r>
    </w:p>
  </w:footnote>
  <w:footnote w:type="continuationSeparator" w:id="0">
    <w:p w:rsidR="002A085E" w:rsidRDefault="002A085E" w:rsidP="001E41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78E" w:rsidRDefault="009667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78E" w:rsidRDefault="009667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78E" w:rsidRDefault="009667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55E59"/>
    <w:multiLevelType w:val="hybridMultilevel"/>
    <w:tmpl w:val="10665F7C"/>
    <w:lvl w:ilvl="0" w:tplc="1256F10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C1D"/>
    <w:rsid w:val="00037027"/>
    <w:rsid w:val="00060302"/>
    <w:rsid w:val="000663AC"/>
    <w:rsid w:val="00073917"/>
    <w:rsid w:val="00085A04"/>
    <w:rsid w:val="000A67CF"/>
    <w:rsid w:val="000B1DD1"/>
    <w:rsid w:val="0013485B"/>
    <w:rsid w:val="00150291"/>
    <w:rsid w:val="00155D24"/>
    <w:rsid w:val="001813F9"/>
    <w:rsid w:val="001967E7"/>
    <w:rsid w:val="001A51FB"/>
    <w:rsid w:val="001E411B"/>
    <w:rsid w:val="00230BDD"/>
    <w:rsid w:val="00257EE9"/>
    <w:rsid w:val="00286643"/>
    <w:rsid w:val="002A085E"/>
    <w:rsid w:val="002E79ED"/>
    <w:rsid w:val="00322E21"/>
    <w:rsid w:val="00332092"/>
    <w:rsid w:val="003B6324"/>
    <w:rsid w:val="003C203F"/>
    <w:rsid w:val="003E6C9A"/>
    <w:rsid w:val="00411BB2"/>
    <w:rsid w:val="0041424E"/>
    <w:rsid w:val="004669DB"/>
    <w:rsid w:val="0047757C"/>
    <w:rsid w:val="004C7477"/>
    <w:rsid w:val="004E705C"/>
    <w:rsid w:val="004F1D26"/>
    <w:rsid w:val="00514581"/>
    <w:rsid w:val="00557164"/>
    <w:rsid w:val="00592E02"/>
    <w:rsid w:val="005B0F2E"/>
    <w:rsid w:val="005B750F"/>
    <w:rsid w:val="005C60DE"/>
    <w:rsid w:val="005F7B66"/>
    <w:rsid w:val="006101AC"/>
    <w:rsid w:val="00612E82"/>
    <w:rsid w:val="00667EB0"/>
    <w:rsid w:val="0069415F"/>
    <w:rsid w:val="006B12F4"/>
    <w:rsid w:val="00720B86"/>
    <w:rsid w:val="00787AF6"/>
    <w:rsid w:val="007D7AFB"/>
    <w:rsid w:val="008302C5"/>
    <w:rsid w:val="00855D86"/>
    <w:rsid w:val="0088769B"/>
    <w:rsid w:val="008F6BDC"/>
    <w:rsid w:val="009049FD"/>
    <w:rsid w:val="0090797D"/>
    <w:rsid w:val="0094732B"/>
    <w:rsid w:val="0096678E"/>
    <w:rsid w:val="00A33D18"/>
    <w:rsid w:val="00A9337D"/>
    <w:rsid w:val="00AB1336"/>
    <w:rsid w:val="00AB3F3A"/>
    <w:rsid w:val="00AE7118"/>
    <w:rsid w:val="00B039FC"/>
    <w:rsid w:val="00B26B5A"/>
    <w:rsid w:val="00B42F30"/>
    <w:rsid w:val="00BB03C2"/>
    <w:rsid w:val="00BD1178"/>
    <w:rsid w:val="00BE24AD"/>
    <w:rsid w:val="00C35BBE"/>
    <w:rsid w:val="00CB4C1D"/>
    <w:rsid w:val="00D32170"/>
    <w:rsid w:val="00D36870"/>
    <w:rsid w:val="00D60807"/>
    <w:rsid w:val="00D702E7"/>
    <w:rsid w:val="00D85CED"/>
    <w:rsid w:val="00D97D2A"/>
    <w:rsid w:val="00DB3A26"/>
    <w:rsid w:val="00E10869"/>
    <w:rsid w:val="00E16434"/>
    <w:rsid w:val="00E71A48"/>
    <w:rsid w:val="00EB218A"/>
    <w:rsid w:val="00EC6033"/>
    <w:rsid w:val="00FA3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C1D"/>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C1D"/>
    <w:pPr>
      <w:tabs>
        <w:tab w:val="clear" w:pos="1440"/>
      </w:tabs>
      <w:ind w:left="720"/>
      <w:contextualSpacing/>
      <w:jc w:val="left"/>
    </w:pPr>
    <w:rPr>
      <w:rFonts w:asciiTheme="minorHAnsi" w:eastAsiaTheme="minorHAnsi" w:hAnsiTheme="minorHAnsi" w:cstheme="minorBidi"/>
      <w:sz w:val="22"/>
      <w:szCs w:val="22"/>
    </w:rPr>
  </w:style>
  <w:style w:type="character" w:styleId="IntenseEmphasis">
    <w:name w:val="Intense Emphasis"/>
    <w:basedOn w:val="DefaultParagraphFont"/>
    <w:uiPriority w:val="21"/>
    <w:qFormat/>
    <w:rsid w:val="00CB4C1D"/>
    <w:rPr>
      <w:b/>
      <w:bCs/>
      <w:i/>
      <w:iCs/>
      <w:color w:val="4F81BD" w:themeColor="accent1"/>
    </w:rPr>
  </w:style>
  <w:style w:type="paragraph" w:styleId="Header">
    <w:name w:val="header"/>
    <w:basedOn w:val="Normal"/>
    <w:link w:val="HeaderChar"/>
    <w:uiPriority w:val="99"/>
    <w:unhideWhenUsed/>
    <w:rsid w:val="001E411B"/>
    <w:pPr>
      <w:tabs>
        <w:tab w:val="clear" w:pos="1440"/>
        <w:tab w:val="center" w:pos="4680"/>
        <w:tab w:val="right" w:pos="9360"/>
      </w:tabs>
    </w:pPr>
  </w:style>
  <w:style w:type="character" w:customStyle="1" w:styleId="HeaderChar">
    <w:name w:val="Header Char"/>
    <w:basedOn w:val="DefaultParagraphFont"/>
    <w:link w:val="Header"/>
    <w:uiPriority w:val="99"/>
    <w:rsid w:val="001E411B"/>
    <w:rPr>
      <w:rFonts w:eastAsia="Times New Roman"/>
      <w:noProof/>
      <w:sz w:val="26"/>
      <w:szCs w:val="26"/>
    </w:rPr>
  </w:style>
  <w:style w:type="paragraph" w:styleId="Footer">
    <w:name w:val="footer"/>
    <w:basedOn w:val="Normal"/>
    <w:link w:val="FooterChar"/>
    <w:uiPriority w:val="99"/>
    <w:unhideWhenUsed/>
    <w:rsid w:val="001E411B"/>
    <w:pPr>
      <w:tabs>
        <w:tab w:val="clear" w:pos="1440"/>
        <w:tab w:val="center" w:pos="4680"/>
        <w:tab w:val="right" w:pos="9360"/>
      </w:tabs>
    </w:pPr>
  </w:style>
  <w:style w:type="character" w:customStyle="1" w:styleId="FooterChar">
    <w:name w:val="Footer Char"/>
    <w:basedOn w:val="DefaultParagraphFont"/>
    <w:link w:val="Footer"/>
    <w:uiPriority w:val="99"/>
    <w:rsid w:val="001E411B"/>
    <w:rPr>
      <w:rFonts w:eastAsia="Times New Roman"/>
      <w:noProo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C1D"/>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C1D"/>
    <w:pPr>
      <w:tabs>
        <w:tab w:val="clear" w:pos="1440"/>
      </w:tabs>
      <w:ind w:left="720"/>
      <w:contextualSpacing/>
      <w:jc w:val="left"/>
    </w:pPr>
    <w:rPr>
      <w:rFonts w:asciiTheme="minorHAnsi" w:eastAsiaTheme="minorHAnsi" w:hAnsiTheme="minorHAnsi" w:cstheme="minorBidi"/>
      <w:sz w:val="22"/>
      <w:szCs w:val="22"/>
    </w:rPr>
  </w:style>
  <w:style w:type="character" w:styleId="IntenseEmphasis">
    <w:name w:val="Intense Emphasis"/>
    <w:basedOn w:val="DefaultParagraphFont"/>
    <w:uiPriority w:val="21"/>
    <w:qFormat/>
    <w:rsid w:val="00CB4C1D"/>
    <w:rPr>
      <w:b/>
      <w:bCs/>
      <w:i/>
      <w:iCs/>
      <w:color w:val="4F81BD" w:themeColor="accent1"/>
    </w:rPr>
  </w:style>
  <w:style w:type="paragraph" w:styleId="Header">
    <w:name w:val="header"/>
    <w:basedOn w:val="Normal"/>
    <w:link w:val="HeaderChar"/>
    <w:uiPriority w:val="99"/>
    <w:unhideWhenUsed/>
    <w:rsid w:val="001E411B"/>
    <w:pPr>
      <w:tabs>
        <w:tab w:val="clear" w:pos="1440"/>
        <w:tab w:val="center" w:pos="4680"/>
        <w:tab w:val="right" w:pos="9360"/>
      </w:tabs>
    </w:pPr>
  </w:style>
  <w:style w:type="character" w:customStyle="1" w:styleId="HeaderChar">
    <w:name w:val="Header Char"/>
    <w:basedOn w:val="DefaultParagraphFont"/>
    <w:link w:val="Header"/>
    <w:uiPriority w:val="99"/>
    <w:rsid w:val="001E411B"/>
    <w:rPr>
      <w:rFonts w:eastAsia="Times New Roman"/>
      <w:noProof/>
      <w:sz w:val="26"/>
      <w:szCs w:val="26"/>
    </w:rPr>
  </w:style>
  <w:style w:type="paragraph" w:styleId="Footer">
    <w:name w:val="footer"/>
    <w:basedOn w:val="Normal"/>
    <w:link w:val="FooterChar"/>
    <w:uiPriority w:val="99"/>
    <w:unhideWhenUsed/>
    <w:rsid w:val="001E411B"/>
    <w:pPr>
      <w:tabs>
        <w:tab w:val="clear" w:pos="1440"/>
        <w:tab w:val="center" w:pos="4680"/>
        <w:tab w:val="right" w:pos="9360"/>
      </w:tabs>
    </w:pPr>
  </w:style>
  <w:style w:type="character" w:customStyle="1" w:styleId="FooterChar">
    <w:name w:val="Footer Char"/>
    <w:basedOn w:val="DefaultParagraphFont"/>
    <w:link w:val="Footer"/>
    <w:uiPriority w:val="99"/>
    <w:rsid w:val="001E411B"/>
    <w:rPr>
      <w:rFonts w:eastAsia="Times New Roman"/>
      <w:noProo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6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1096</TotalTime>
  <Pages>1</Pages>
  <Words>2398</Words>
  <Characters>13671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Jevtovic</dc:creator>
  <cp:lastModifiedBy>Dejan Jevtovic</cp:lastModifiedBy>
  <cp:revision>53</cp:revision>
  <cp:lastPrinted>2015-01-19T08:54:00Z</cp:lastPrinted>
  <dcterms:created xsi:type="dcterms:W3CDTF">2014-12-16T07:53:00Z</dcterms:created>
  <dcterms:modified xsi:type="dcterms:W3CDTF">2015-01-19T09:13:00Z</dcterms:modified>
</cp:coreProperties>
</file>